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85" w:rsidRDefault="00D15985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  <w:sz w:val="16"/>
          <w:szCs w:val="16"/>
          <w:lang w:val="hy-AM"/>
        </w:rPr>
        <w:t>Հավելված N</w:t>
      </w:r>
      <w:r w:rsidR="00D3636C">
        <w:rPr>
          <w:rFonts w:ascii="GHEA Grapalat" w:hAnsi="GHEA Grapalat" w:cs="Sylfaen"/>
          <w:sz w:val="16"/>
          <w:szCs w:val="16"/>
        </w:rPr>
        <w:t>2</w:t>
      </w:r>
    </w:p>
    <w:p w:rsidR="00D15985" w:rsidRDefault="00D15985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proofErr w:type="spellStart"/>
      <w:r>
        <w:rPr>
          <w:rFonts w:ascii="GHEA Grapalat" w:hAnsi="GHEA Grapalat" w:cs="Sylfaen"/>
          <w:sz w:val="16"/>
          <w:szCs w:val="16"/>
        </w:rPr>
        <w:t>Արդարադատության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նախարարության</w:t>
      </w:r>
      <w:proofErr w:type="spellEnd"/>
    </w:p>
    <w:p w:rsidR="00D15985" w:rsidRDefault="00D15985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  <w:proofErr w:type="spellStart"/>
      <w:proofErr w:type="gramStart"/>
      <w:r>
        <w:rPr>
          <w:rFonts w:ascii="GHEA Grapalat" w:hAnsi="GHEA Grapalat" w:cs="Sylfaen"/>
          <w:sz w:val="16"/>
          <w:szCs w:val="16"/>
        </w:rPr>
        <w:t>գլխավոր</w:t>
      </w:r>
      <w:proofErr w:type="spellEnd"/>
      <w:proofErr w:type="gram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քարտուղարի</w:t>
      </w:r>
      <w:proofErr w:type="spellEnd"/>
      <w:r>
        <w:rPr>
          <w:rFonts w:ascii="GHEA Grapalat" w:hAnsi="GHEA Grapalat" w:cs="Sylfaen"/>
          <w:sz w:val="16"/>
          <w:szCs w:val="16"/>
          <w:lang w:val="hy-AM"/>
        </w:rPr>
        <w:t xml:space="preserve"> 20</w:t>
      </w:r>
      <w:r w:rsidR="001133DD">
        <w:rPr>
          <w:rFonts w:ascii="GHEA Grapalat" w:hAnsi="GHEA Grapalat" w:cs="Sylfaen"/>
          <w:sz w:val="16"/>
          <w:szCs w:val="16"/>
        </w:rPr>
        <w:t>20</w:t>
      </w:r>
      <w:r>
        <w:rPr>
          <w:rFonts w:ascii="GHEA Grapalat" w:hAnsi="GHEA Grapalat" w:cs="Sylfaen"/>
          <w:sz w:val="16"/>
          <w:szCs w:val="16"/>
          <w:lang w:val="hy-AM"/>
        </w:rPr>
        <w:t xml:space="preserve"> թ. </w:t>
      </w:r>
    </w:p>
    <w:p w:rsidR="00D15985" w:rsidRPr="00D3636C" w:rsidRDefault="001133DD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  <w:r w:rsidRPr="001133D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ապրիլի 22</w:t>
      </w:r>
      <w:r w:rsidR="00D1598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-ի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N </w:t>
      </w:r>
      <w:r w:rsidR="003B0157">
        <w:rPr>
          <w:rFonts w:ascii="GHEA Grapalat" w:hAnsi="GHEA Grapalat" w:cs="Sylfaen"/>
          <w:color w:val="000000" w:themeColor="text1"/>
          <w:sz w:val="16"/>
          <w:szCs w:val="16"/>
        </w:rPr>
        <w:t>384</w:t>
      </w:r>
      <w:r w:rsidR="00D1598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-Ա հրամանի</w:t>
      </w:r>
    </w:p>
    <w:p w:rsidR="00D15985" w:rsidRPr="00D3636C" w:rsidRDefault="00D15985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</w:p>
    <w:p w:rsidR="00D15985" w:rsidRPr="00D3636C" w:rsidRDefault="00D15985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</w:p>
    <w:p w:rsidR="00F56BFA" w:rsidRDefault="00C17BCF" w:rsidP="00F56BFA">
      <w:pPr>
        <w:pStyle w:val="BodyText"/>
        <w:spacing w:after="0"/>
        <w:jc w:val="center"/>
        <w:rPr>
          <w:rFonts w:ascii="GHEA Grapalat" w:hAnsi="GHEA Grapalat"/>
          <w:caps/>
          <w:noProof/>
          <w:lang w:val="hy-AM"/>
        </w:rPr>
      </w:pPr>
      <w:r>
        <w:rPr>
          <w:rFonts w:ascii="GHEA Grapalat" w:hAnsi="GHEA Grapalat"/>
          <w:caps/>
          <w:noProof/>
          <w:lang w:val="hy-AM"/>
        </w:rPr>
        <w:t xml:space="preserve">ԱՐԴԱՐԱԴԱՏՈՒԹՅԱՆ ՆԱԽԱՐԱՐՈՒԹՅԱՆ </w:t>
      </w:r>
      <w:r w:rsidR="00F56BFA">
        <w:rPr>
          <w:rFonts w:ascii="GHEA Grapalat" w:hAnsi="GHEA Grapalat"/>
          <w:caps/>
          <w:noProof/>
          <w:lang w:val="hy-AM"/>
        </w:rPr>
        <w:t>քաղաքացիական կացության ակտերի գրանցման գործակալության</w:t>
      </w:r>
      <w:r w:rsidR="009E336E" w:rsidRPr="00D3636C">
        <w:rPr>
          <w:rFonts w:ascii="GHEA Grapalat" w:hAnsi="GHEA Grapalat"/>
          <w:caps/>
          <w:noProof/>
          <w:lang w:val="hy-AM"/>
        </w:rPr>
        <w:t xml:space="preserve"> </w:t>
      </w:r>
      <w:r w:rsidR="001133DD" w:rsidRPr="00B90D6B">
        <w:rPr>
          <w:rFonts w:ascii="GHEA Grapalat" w:hAnsi="GHEA Grapalat" w:cs="Sylfaen"/>
          <w:lang w:val="hy-AM"/>
        </w:rPr>
        <w:t xml:space="preserve">ՔԱՂԱՔԱՑԻԱԿԱՆ ԿԱՑՈՒԹՅԱՆ ԱԿՏԵՐԻ ԳՐԱՆՑՄԱՆ </w:t>
      </w:r>
      <w:r w:rsidR="001133DD" w:rsidRPr="001133DD">
        <w:rPr>
          <w:rFonts w:ascii="GHEA Grapalat" w:hAnsi="GHEA Grapalat" w:cs="Sylfaen"/>
          <w:lang w:val="hy-AM"/>
        </w:rPr>
        <w:t>ԵՎ</w:t>
      </w:r>
      <w:r w:rsidR="001133DD" w:rsidRPr="00B90D6B">
        <w:rPr>
          <w:rFonts w:ascii="GHEA Grapalat" w:hAnsi="GHEA Grapalat" w:cs="Sylfaen"/>
          <w:lang w:val="hy-AM"/>
        </w:rPr>
        <w:t xml:space="preserve"> ԱՐԽԻՎԻ </w:t>
      </w:r>
      <w:r w:rsidR="009E336E" w:rsidRPr="00D3636C">
        <w:rPr>
          <w:rFonts w:ascii="GHEA Grapalat" w:hAnsi="GHEA Grapalat"/>
          <w:caps/>
          <w:noProof/>
          <w:lang w:val="hy-AM"/>
        </w:rPr>
        <w:t>բաժնի</w:t>
      </w:r>
      <w:r w:rsidR="00F56BFA" w:rsidRPr="00F06612">
        <w:rPr>
          <w:rFonts w:ascii="GHEA Grapalat" w:hAnsi="GHEA Grapalat"/>
          <w:caps/>
          <w:noProof/>
          <w:lang w:val="hy-AM"/>
        </w:rPr>
        <w:t xml:space="preserve"> </w:t>
      </w:r>
      <w:r w:rsidR="00F56BFA">
        <w:rPr>
          <w:rFonts w:ascii="GHEA Grapalat" w:hAnsi="GHEA Grapalat"/>
          <w:caps/>
          <w:noProof/>
          <w:lang w:val="hy-AM"/>
        </w:rPr>
        <w:t xml:space="preserve">քաղաքացիական ծառայողների </w:t>
      </w:r>
      <w:r w:rsidR="00F56BFA">
        <w:rPr>
          <w:rFonts w:ascii="GHEA Grapalat" w:hAnsi="GHEA Grapalat" w:cs="Sylfaen"/>
          <w:caps/>
          <w:noProof/>
          <w:lang w:val="hy-AM"/>
        </w:rPr>
        <w:t>մասնագիտական գիտելիքների շրջանակ</w:t>
      </w:r>
    </w:p>
    <w:p w:rsidR="00FE21CD" w:rsidRPr="00375C65" w:rsidRDefault="00FE21CD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color w:val="000000" w:themeColor="text1"/>
          <w:lang w:val="hy-AM"/>
        </w:rPr>
      </w:pPr>
    </w:p>
    <w:p w:rsidR="00FE21CD" w:rsidRPr="00375C65" w:rsidRDefault="00FE21CD" w:rsidP="000A298D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lang w:val="hy-AM"/>
        </w:rPr>
      </w:pPr>
      <w:r w:rsidRPr="00375C65">
        <w:rPr>
          <w:rFonts w:ascii="GHEA Grapalat" w:hAnsi="GHEA Grapalat" w:cs="Sylfaen"/>
          <w:b/>
          <w:i/>
          <w:color w:val="000000" w:themeColor="text1"/>
          <w:lang w:val="hy-AM"/>
        </w:rPr>
        <w:t>Իրավական</w:t>
      </w:r>
      <w:r w:rsidRPr="00375C65">
        <w:rPr>
          <w:rFonts w:ascii="GHEA Grapalat" w:hAnsi="GHEA Grapalat"/>
          <w:b/>
          <w:i/>
          <w:color w:val="000000" w:themeColor="text1"/>
          <w:lang w:val="hy-AM"/>
        </w:rPr>
        <w:t xml:space="preserve"> </w:t>
      </w:r>
      <w:r w:rsidRPr="00375C65">
        <w:rPr>
          <w:rFonts w:ascii="GHEA Grapalat" w:hAnsi="GHEA Grapalat" w:cs="Sylfaen"/>
          <w:b/>
          <w:i/>
          <w:color w:val="000000" w:themeColor="text1"/>
          <w:lang w:val="hy-AM"/>
        </w:rPr>
        <w:t>գիտելիքներ</w:t>
      </w:r>
    </w:p>
    <w:p w:rsidR="00086EA3" w:rsidRPr="00375C65" w:rsidRDefault="00086EA3" w:rsidP="000A298D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lang w:val="hy-AM"/>
        </w:rPr>
      </w:pPr>
    </w:p>
    <w:p w:rsidR="00137A2C" w:rsidRDefault="00137A2C" w:rsidP="00137A2C">
      <w:pPr>
        <w:pStyle w:val="ListParagraph"/>
        <w:numPr>
          <w:ilvl w:val="0"/>
          <w:numId w:val="22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color w:val="000000" w:themeColor="text1"/>
          <w:lang w:val="hy-AM"/>
        </w:rPr>
      </w:pPr>
      <w:bookmarkStart w:id="0" w:name="_GoBack"/>
      <w:bookmarkEnd w:id="0"/>
      <w:r>
        <w:rPr>
          <w:rFonts w:ascii="GHEA Grapalat" w:hAnsi="GHEA Grapalat" w:cs="Sylfaen"/>
          <w:b/>
          <w:color w:val="000000" w:themeColor="text1"/>
          <w:lang w:val="hy-AM"/>
        </w:rPr>
        <w:t xml:space="preserve">Արդարադատության նախարարության </w:t>
      </w:r>
      <w:r>
        <w:rPr>
          <w:rFonts w:ascii="GHEA Grapalat" w:hAnsi="GHEA Grapalat"/>
          <w:b/>
          <w:color w:val="000000" w:themeColor="text1"/>
          <w:lang w:val="hy-AM"/>
        </w:rPr>
        <w:t xml:space="preserve">գործունեության ոլորտը կարգավորող և տվյալ </w:t>
      </w:r>
      <w:r>
        <w:rPr>
          <w:rFonts w:ascii="GHEA Grapalat" w:hAnsi="GHEA Grapalat" w:cs="Sylfaen"/>
          <w:b/>
          <w:color w:val="000000" w:themeColor="text1"/>
          <w:lang w:val="hy-AM"/>
        </w:rPr>
        <w:t xml:space="preserve">բաժնի </w:t>
      </w:r>
      <w:r>
        <w:rPr>
          <w:rFonts w:ascii="GHEA Grapalat" w:hAnsi="GHEA Grapalat"/>
          <w:b/>
          <w:color w:val="000000" w:themeColor="text1"/>
          <w:lang w:val="hy-AM"/>
        </w:rPr>
        <w:t>քաղաքացիական ծառայության պաշտոնների  առանձնահատկություններից բխող օրենքների իմացություն՝</w:t>
      </w:r>
    </w:p>
    <w:p w:rsidR="00C200FE" w:rsidRPr="00375C65" w:rsidRDefault="000920CE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375C65">
        <w:rPr>
          <w:rFonts w:ascii="GHEA Grapalat" w:hAnsi="GHEA Grapalat" w:cs="Sylfaen"/>
          <w:iCs/>
          <w:color w:val="000000" w:themeColor="text1"/>
          <w:lang w:val="hy-AM"/>
        </w:rPr>
        <w:t xml:space="preserve">ա. </w:t>
      </w:r>
      <w:r w:rsidR="00016479" w:rsidRPr="008B757A">
        <w:rPr>
          <w:rFonts w:ascii="GHEA Grapalat" w:hAnsi="GHEA Grapalat" w:cs="Sylfaen"/>
          <w:iCs/>
          <w:color w:val="000000" w:themeColor="text1"/>
          <w:lang w:val="hy-AM"/>
        </w:rPr>
        <w:t xml:space="preserve">ՀՀ </w:t>
      </w:r>
      <w:r w:rsidR="00C200FE" w:rsidRPr="00375C65">
        <w:rPr>
          <w:rFonts w:ascii="GHEA Grapalat" w:hAnsi="GHEA Grapalat" w:cs="Sylfaen"/>
          <w:iCs/>
          <w:color w:val="000000" w:themeColor="text1"/>
          <w:lang w:val="hy-AM"/>
        </w:rPr>
        <w:t>Սահմանադրություն</w:t>
      </w:r>
      <w:r w:rsidR="00D965C0" w:rsidRPr="00375C65">
        <w:rPr>
          <w:rFonts w:ascii="GHEA Grapalat" w:hAnsi="GHEA Grapalat"/>
          <w:iCs/>
          <w:color w:val="000000" w:themeColor="text1"/>
          <w:lang w:val="hy-AM"/>
        </w:rPr>
        <w:t>.</w:t>
      </w:r>
    </w:p>
    <w:p w:rsidR="000920CE" w:rsidRPr="00434449" w:rsidRDefault="000920CE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434449">
        <w:rPr>
          <w:rFonts w:ascii="GHEA Grapalat" w:hAnsi="GHEA Grapalat"/>
          <w:iCs/>
          <w:lang w:val="hy-AM"/>
        </w:rPr>
        <w:t>բ.</w:t>
      </w:r>
      <w:r w:rsidR="000B1A44" w:rsidRPr="00434449">
        <w:rPr>
          <w:rFonts w:ascii="GHEA Grapalat" w:hAnsi="GHEA Grapalat"/>
          <w:iCs/>
          <w:lang w:val="hy-AM"/>
        </w:rPr>
        <w:t xml:space="preserve"> </w:t>
      </w:r>
      <w:r w:rsidR="00C200FE" w:rsidRPr="00434449">
        <w:rPr>
          <w:rFonts w:ascii="GHEA Grapalat" w:hAnsi="GHEA Grapalat"/>
          <w:iCs/>
          <w:lang w:val="hy-AM"/>
        </w:rPr>
        <w:t xml:space="preserve">«Քաղաքացիական ծառայության մասին» օրենք. </w:t>
      </w:r>
    </w:p>
    <w:p w:rsidR="00C200FE" w:rsidRPr="00434449" w:rsidRDefault="00F56BFA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F56BFA">
        <w:rPr>
          <w:rFonts w:ascii="GHEA Grapalat" w:hAnsi="GHEA Grapalat"/>
          <w:iCs/>
          <w:lang w:val="hy-AM"/>
        </w:rPr>
        <w:t>գ</w:t>
      </w:r>
      <w:r w:rsidR="000920CE" w:rsidRPr="00CC2074">
        <w:rPr>
          <w:rFonts w:ascii="GHEA Grapalat" w:hAnsi="GHEA Grapalat"/>
          <w:iCs/>
          <w:lang w:val="hy-AM"/>
        </w:rPr>
        <w:t xml:space="preserve">. </w:t>
      </w:r>
      <w:r w:rsidR="00C200FE" w:rsidRPr="00434449">
        <w:rPr>
          <w:rFonts w:ascii="GHEA Grapalat" w:hAnsi="GHEA Grapalat"/>
          <w:iCs/>
          <w:lang w:val="hy-AM"/>
        </w:rPr>
        <w:t xml:space="preserve">«Նորմատիվ իրավական ակտերի մասին» օրենք. </w:t>
      </w:r>
    </w:p>
    <w:p w:rsidR="000920CE" w:rsidRPr="00F11D5B" w:rsidRDefault="00F56BFA" w:rsidP="00F56BFA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eastAsiaTheme="minorEastAsia" w:hAnsi="GHEA Grapalat" w:cs="Sylfaen"/>
          <w:lang w:val="hy-AM"/>
        </w:rPr>
      </w:pPr>
      <w:r w:rsidRPr="00F56BFA">
        <w:rPr>
          <w:rFonts w:ascii="GHEA Grapalat" w:hAnsi="GHEA Grapalat"/>
          <w:iCs/>
          <w:lang w:val="hy-AM"/>
        </w:rPr>
        <w:t>դ</w:t>
      </w:r>
      <w:r w:rsidR="000920CE" w:rsidRPr="00434449">
        <w:rPr>
          <w:rFonts w:ascii="GHEA Grapalat" w:hAnsi="GHEA Grapalat"/>
          <w:iCs/>
          <w:lang w:val="hy-AM"/>
        </w:rPr>
        <w:t xml:space="preserve">. </w:t>
      </w:r>
      <w:r w:rsidRPr="00434449">
        <w:rPr>
          <w:rFonts w:ascii="GHEA Grapalat" w:eastAsiaTheme="minorEastAsia" w:hAnsi="GHEA Grapalat" w:cs="Sylfaen"/>
          <w:lang w:val="hy-AM"/>
        </w:rPr>
        <w:t>«</w:t>
      </w:r>
      <w:r w:rsidRPr="00375C65">
        <w:rPr>
          <w:rFonts w:ascii="GHEA Grapalat" w:eastAsiaTheme="minorEastAsia" w:hAnsi="GHEA Grapalat" w:cs="Sylfaen"/>
          <w:lang w:val="hy-AM"/>
        </w:rPr>
        <w:t>Վ</w:t>
      </w:r>
      <w:r w:rsidRPr="00434449">
        <w:rPr>
          <w:rFonts w:ascii="GHEA Grapalat" w:eastAsiaTheme="minorEastAsia" w:hAnsi="GHEA Grapalat" w:cs="Sylfaen"/>
          <w:lang w:val="hy-AM"/>
        </w:rPr>
        <w:t>արչարարության հիմունքների և վարչական վարույթի մասին» օրենք.</w:t>
      </w:r>
    </w:p>
    <w:p w:rsidR="00F56BFA" w:rsidRPr="00F11D5B" w:rsidRDefault="00F56BFA" w:rsidP="00F56BFA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eastAsiaTheme="minorEastAsia" w:hAnsi="GHEA Grapalat" w:cs="Sylfaen"/>
          <w:lang w:val="hy-AM"/>
        </w:rPr>
      </w:pPr>
      <w:r w:rsidRPr="00F11D5B">
        <w:rPr>
          <w:rFonts w:ascii="GHEA Grapalat" w:eastAsiaTheme="minorEastAsia" w:hAnsi="GHEA Grapalat" w:cs="Sylfaen"/>
          <w:lang w:val="hy-AM"/>
        </w:rPr>
        <w:t>ե. ՀՀ ընտանեկան օրենսգիրք</w:t>
      </w:r>
      <w:r w:rsidR="00AF2ADD" w:rsidRPr="00F11D5B">
        <w:rPr>
          <w:rFonts w:ascii="GHEA Grapalat" w:eastAsiaTheme="minorEastAsia" w:hAnsi="GHEA Grapalat" w:cs="Sylfaen"/>
          <w:lang w:val="hy-AM"/>
        </w:rPr>
        <w:t>.</w:t>
      </w:r>
    </w:p>
    <w:p w:rsidR="003B0157" w:rsidRPr="003B0157" w:rsidRDefault="00AF2ADD" w:rsidP="00F56BFA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F11D5B">
        <w:rPr>
          <w:rFonts w:ascii="GHEA Grapalat" w:eastAsiaTheme="minorEastAsia" w:hAnsi="GHEA Grapalat" w:cs="Sylfaen"/>
          <w:lang w:val="hy-AM"/>
        </w:rPr>
        <w:t xml:space="preserve">զ. </w:t>
      </w:r>
      <w:r w:rsidRPr="00434449">
        <w:rPr>
          <w:rFonts w:ascii="GHEA Grapalat" w:hAnsi="GHEA Grapalat"/>
          <w:iCs/>
          <w:lang w:val="hy-AM"/>
        </w:rPr>
        <w:t>«</w:t>
      </w:r>
      <w:r w:rsidRPr="00F11D5B">
        <w:rPr>
          <w:rFonts w:ascii="GHEA Grapalat" w:hAnsi="GHEA Grapalat"/>
          <w:iCs/>
          <w:lang w:val="hy-AM"/>
        </w:rPr>
        <w:t>Քաղաքացիական կացության ակտերի մասին</w:t>
      </w:r>
      <w:r w:rsidRPr="00434449">
        <w:rPr>
          <w:rFonts w:ascii="GHEA Grapalat" w:hAnsi="GHEA Grapalat"/>
          <w:iCs/>
          <w:lang w:val="hy-AM"/>
        </w:rPr>
        <w:t>»</w:t>
      </w:r>
      <w:r w:rsidRPr="00F11D5B">
        <w:rPr>
          <w:rFonts w:ascii="GHEA Grapalat" w:hAnsi="GHEA Grapalat"/>
          <w:iCs/>
          <w:lang w:val="hy-AM"/>
        </w:rPr>
        <w:t xml:space="preserve"> օրենք</w:t>
      </w:r>
      <w:r w:rsidR="003B0157" w:rsidRPr="003B0157">
        <w:rPr>
          <w:rFonts w:ascii="GHEA Grapalat" w:hAnsi="GHEA Grapalat"/>
          <w:iCs/>
          <w:lang w:val="hy-AM"/>
        </w:rPr>
        <w:t>.</w:t>
      </w:r>
    </w:p>
    <w:p w:rsidR="003B0157" w:rsidRPr="001E0A4E" w:rsidRDefault="003B0157" w:rsidP="003B0157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3B0157">
        <w:rPr>
          <w:rFonts w:ascii="GHEA Grapalat" w:hAnsi="GHEA Grapalat"/>
          <w:iCs/>
          <w:lang w:val="hy-AM"/>
        </w:rPr>
        <w:t>է</w:t>
      </w:r>
      <w:r w:rsidRPr="001E0A4E">
        <w:rPr>
          <w:rFonts w:ascii="GHEA Grapalat" w:hAnsi="GHEA Grapalat"/>
          <w:iCs/>
          <w:lang w:val="hy-AM"/>
        </w:rPr>
        <w:t>. ՀՀ քաղաքացիական օրենսգիրք.</w:t>
      </w:r>
    </w:p>
    <w:p w:rsidR="003B0157" w:rsidRPr="003B0157" w:rsidRDefault="003B0157" w:rsidP="003B0157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3B0157">
        <w:rPr>
          <w:rFonts w:ascii="GHEA Grapalat" w:eastAsiaTheme="minorEastAsia" w:hAnsi="GHEA Grapalat" w:cs="Sylfaen"/>
          <w:lang w:val="hy-AM"/>
        </w:rPr>
        <w:t>ը</w:t>
      </w:r>
      <w:r w:rsidRPr="001E0A4E">
        <w:rPr>
          <w:rFonts w:ascii="GHEA Grapalat" w:eastAsiaTheme="minorEastAsia" w:hAnsi="GHEA Grapalat" w:cs="Sylfaen"/>
          <w:lang w:val="hy-AM"/>
        </w:rPr>
        <w:t xml:space="preserve">. </w:t>
      </w:r>
      <w:r w:rsidRPr="001E0A4E">
        <w:rPr>
          <w:rFonts w:ascii="GHEA Grapalat" w:hAnsi="GHEA Grapalat"/>
          <w:iCs/>
          <w:lang w:val="hy-AM"/>
        </w:rPr>
        <w:t>ՀՀ քաղաքացիական դատավարության օրենսգիրք</w:t>
      </w:r>
      <w:r w:rsidRPr="003B0157">
        <w:rPr>
          <w:rFonts w:ascii="GHEA Grapalat" w:hAnsi="GHEA Grapalat"/>
          <w:iCs/>
          <w:lang w:val="hy-AM"/>
        </w:rPr>
        <w:t>.</w:t>
      </w:r>
    </w:p>
    <w:p w:rsidR="003B0157" w:rsidRPr="003B0157" w:rsidRDefault="003B0157" w:rsidP="003B0157">
      <w:pPr>
        <w:spacing w:after="0" w:line="240" w:lineRule="auto"/>
        <w:ind w:firstLine="269"/>
        <w:jc w:val="both"/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</w:pPr>
    </w:p>
    <w:p w:rsidR="00DE4514" w:rsidRPr="00E75641" w:rsidRDefault="00DE4514" w:rsidP="00F56BFA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eastAsiaTheme="minorEastAsia" w:hAnsi="GHEA Grapalat" w:cs="Sylfaen"/>
          <w:lang w:val="hy-AM"/>
        </w:rPr>
      </w:pPr>
    </w:p>
    <w:p w:rsidR="000A19AF" w:rsidRPr="000A19AF" w:rsidRDefault="000A19AF" w:rsidP="000A298D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hAnsi="GHEA Grapalat"/>
          <w:b/>
          <w:iCs/>
          <w:lang w:val="hy-AM"/>
        </w:rPr>
      </w:pPr>
      <w:r w:rsidRPr="000A19AF">
        <w:rPr>
          <w:rFonts w:ascii="GHEA Grapalat" w:hAnsi="GHEA Grapalat" w:cs="Sylfaen"/>
          <w:b/>
          <w:color w:val="000000" w:themeColor="text1"/>
          <w:lang w:val="hy-AM"/>
        </w:rPr>
        <w:t xml:space="preserve">2) </w:t>
      </w:r>
      <w:r>
        <w:rPr>
          <w:rFonts w:ascii="GHEA Grapalat" w:hAnsi="GHEA Grapalat" w:cs="Sylfaen"/>
          <w:b/>
          <w:color w:val="000000" w:themeColor="text1"/>
          <w:lang w:val="hy-AM"/>
        </w:rPr>
        <w:t>Արդարադատության նախարարության</w:t>
      </w:r>
      <w:r>
        <w:rPr>
          <w:rFonts w:ascii="GHEA Grapalat" w:hAnsi="GHEA Grapalat" w:cs="Sylfaen"/>
          <w:b/>
          <w:color w:val="00B0F0"/>
          <w:lang w:val="hy-AM"/>
        </w:rPr>
        <w:t xml:space="preserve"> </w:t>
      </w:r>
      <w:r>
        <w:rPr>
          <w:rFonts w:ascii="GHEA Grapalat" w:hAnsi="GHEA Grapalat"/>
          <w:b/>
          <w:iCs/>
          <w:lang w:val="hy-AM"/>
        </w:rPr>
        <w:t>գործունեության ոլորտը կարգավորող և տվյալ</w:t>
      </w:r>
      <w:r>
        <w:rPr>
          <w:rFonts w:ascii="GHEA Grapalat" w:hAnsi="GHEA Grapalat" w:cs="Sylfaen"/>
          <w:b/>
          <w:color w:val="000000" w:themeColor="text1"/>
          <w:lang w:val="hy-AM"/>
        </w:rPr>
        <w:t xml:space="preserve"> բաժնի </w:t>
      </w:r>
      <w:r>
        <w:rPr>
          <w:rFonts w:ascii="GHEA Grapalat" w:hAnsi="GHEA Grapalat"/>
          <w:b/>
          <w:color w:val="000000" w:themeColor="text1"/>
          <w:lang w:val="hy-AM"/>
        </w:rPr>
        <w:t xml:space="preserve"> քաղաքացիական ծառայության պաշտոնների</w:t>
      </w:r>
      <w:r>
        <w:rPr>
          <w:rFonts w:ascii="GHEA Grapalat" w:hAnsi="GHEA Grapalat"/>
          <w:b/>
          <w:iCs/>
          <w:lang w:val="hy-AM"/>
        </w:rPr>
        <w:t xml:space="preserve"> առանձնահատկություններից բխող ենթաօրենսդրական ակտերի իմացություն՝</w:t>
      </w:r>
    </w:p>
    <w:p w:rsidR="00DE1663" w:rsidRPr="004C66D1" w:rsidRDefault="00DE1663" w:rsidP="000A298D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434449">
        <w:rPr>
          <w:rFonts w:ascii="GHEA Grapalat" w:hAnsi="GHEA Grapalat" w:cs="Sylfaen"/>
          <w:iCs/>
          <w:lang w:val="hy-AM"/>
        </w:rPr>
        <w:t>ա.</w:t>
      </w:r>
      <w:r w:rsidR="000B1A44" w:rsidRPr="00434449">
        <w:rPr>
          <w:rFonts w:ascii="GHEA Grapalat" w:hAnsi="GHEA Grapalat" w:cs="Sylfaen"/>
          <w:iCs/>
          <w:lang w:val="hy-AM"/>
        </w:rPr>
        <w:t xml:space="preserve"> </w:t>
      </w:r>
      <w:r w:rsidRPr="004C66D1">
        <w:rPr>
          <w:rFonts w:ascii="GHEA Grapalat" w:hAnsi="GHEA Grapalat" w:cs="Sylfaen"/>
          <w:iCs/>
          <w:lang w:val="hy-AM"/>
        </w:rPr>
        <w:t xml:space="preserve">Հայաստանի </w:t>
      </w:r>
      <w:r w:rsidR="0044596B" w:rsidRPr="004C66D1">
        <w:rPr>
          <w:rFonts w:ascii="GHEA Grapalat" w:hAnsi="GHEA Grapalat" w:cs="Sylfaen"/>
          <w:iCs/>
          <w:lang w:val="hy-AM"/>
        </w:rPr>
        <w:t>Հ</w:t>
      </w:r>
      <w:r w:rsidRPr="004C66D1">
        <w:rPr>
          <w:rFonts w:ascii="GHEA Grapalat" w:hAnsi="GHEA Grapalat" w:cs="Sylfaen"/>
          <w:iCs/>
          <w:lang w:val="hy-AM"/>
        </w:rPr>
        <w:t xml:space="preserve">անրապետության վարչապետի 2018 թվականի հունիսի 11-ի </w:t>
      </w:r>
      <w:r w:rsidRPr="004C66D1">
        <w:rPr>
          <w:rFonts w:ascii="GHEA Grapalat" w:hAnsi="GHEA Grapalat"/>
          <w:lang w:val="hy-AM"/>
        </w:rPr>
        <w:t>«</w:t>
      </w:r>
      <w:r w:rsidRPr="004C66D1">
        <w:rPr>
          <w:rFonts w:ascii="GHEA Grapalat" w:eastAsia="Times New Roman" w:hAnsi="GHEA Grapalat" w:cs="Times New Roman"/>
          <w:bCs/>
          <w:color w:val="000000"/>
          <w:lang w:val="hy-AM"/>
        </w:rPr>
        <w:t>Հայաստանի Հանրապետության արդարադատության նախարարության կանոնադրությունը հաստատելու մասին</w:t>
      </w:r>
      <w:r w:rsidRPr="004C66D1">
        <w:rPr>
          <w:rFonts w:ascii="GHEA Grapalat" w:hAnsi="GHEA Grapalat"/>
          <w:lang w:val="hy-AM"/>
        </w:rPr>
        <w:t>»</w:t>
      </w:r>
      <w:r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hyperlink r:id="rId6" w:history="1">
        <w:r w:rsidRPr="004C66D1">
          <w:rPr>
            <w:rStyle w:val="Hyperlink"/>
            <w:rFonts w:ascii="GHEA Grapalat" w:eastAsia="Times New Roman" w:hAnsi="GHEA Grapalat" w:cs="Times New Roman"/>
            <w:bCs/>
            <w:lang w:val="hy-AM"/>
          </w:rPr>
          <w:t>N 7</w:t>
        </w:r>
        <w:r w:rsidR="0044596B" w:rsidRPr="004C66D1">
          <w:rPr>
            <w:rStyle w:val="Hyperlink"/>
            <w:rFonts w:ascii="GHEA Grapalat" w:eastAsia="Times New Roman" w:hAnsi="GHEA Grapalat" w:cs="Times New Roman"/>
            <w:bCs/>
            <w:lang w:val="hy-AM"/>
          </w:rPr>
          <w:t>04</w:t>
        </w:r>
        <w:r w:rsidRPr="004C66D1">
          <w:rPr>
            <w:rStyle w:val="Hyperlink"/>
            <w:rFonts w:ascii="GHEA Grapalat" w:eastAsia="Times New Roman" w:hAnsi="GHEA Grapalat" w:cs="Times New Roman"/>
            <w:bCs/>
            <w:lang w:val="hy-AM"/>
          </w:rPr>
          <w:t>-</w:t>
        </w:r>
      </w:hyperlink>
      <w:r w:rsidR="0044596B" w:rsidRPr="004C66D1">
        <w:rPr>
          <w:rFonts w:ascii="GHEA Grapalat" w:hAnsi="GHEA Grapalat"/>
          <w:lang w:val="hy-AM"/>
        </w:rPr>
        <w:t>Լ</w:t>
      </w:r>
      <w:r w:rsidR="00D14C46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որոշում.</w:t>
      </w:r>
    </w:p>
    <w:p w:rsidR="0044596B" w:rsidRPr="004C66D1" w:rsidRDefault="0044596B" w:rsidP="000A298D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4C66D1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>բ.</w:t>
      </w:r>
      <w:r w:rsidR="00C36661" w:rsidRPr="004C66D1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 xml:space="preserve"> </w:t>
      </w:r>
      <w:r w:rsidR="003B0157" w:rsidRPr="004C66D1">
        <w:rPr>
          <w:rFonts w:ascii="GHEA Grapalat" w:hAnsi="GHEA Grapalat" w:cs="Sylfaen"/>
          <w:iCs/>
          <w:color w:val="000000" w:themeColor="text1"/>
          <w:lang w:val="hy-AM"/>
        </w:rPr>
        <w:t>Հայաստանի Հանրապետության վարչապետի 2020 թվականի մարտի 12-ի</w:t>
      </w:r>
      <w:r w:rsidR="003B0157" w:rsidRPr="004C66D1">
        <w:rPr>
          <w:rFonts w:ascii="GHEA Grapalat" w:hAnsi="GHEA Grapalat" w:cs="Sylfaen"/>
          <w:iCs/>
          <w:lang w:val="hy-AM"/>
        </w:rPr>
        <w:t xml:space="preserve"> </w:t>
      </w:r>
      <w:r w:rsidRPr="004C66D1">
        <w:rPr>
          <w:rFonts w:ascii="GHEA Grapalat" w:hAnsi="GHEA Grapalat"/>
          <w:lang w:val="hy-AM"/>
        </w:rPr>
        <w:t>«</w:t>
      </w:r>
      <w:r w:rsidR="00C36661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Հայաստանի Հանրապետության արդարադատության նախարարության քաղաքացիական կացության ակտերի գրանցման գործակալության կանոնադրությունը </w:t>
      </w:r>
      <w:r w:rsidR="003B0157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հաստատելու </w:t>
      </w:r>
      <w:r w:rsidR="00C36661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>մասին</w:t>
      </w:r>
      <w:r w:rsidRPr="004C66D1">
        <w:rPr>
          <w:rFonts w:ascii="GHEA Grapalat" w:hAnsi="GHEA Grapalat"/>
          <w:lang w:val="hy-AM"/>
        </w:rPr>
        <w:t>»</w:t>
      </w:r>
      <w:r w:rsidR="00B22AFB" w:rsidRPr="00B22AFB">
        <w:rPr>
          <w:rFonts w:ascii="GHEA Grapalat" w:hAnsi="GHEA Grapalat"/>
          <w:lang w:val="hy-AM"/>
        </w:rPr>
        <w:t xml:space="preserve">                    </w:t>
      </w:r>
      <w:r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Pr="004C66D1">
        <w:rPr>
          <w:rFonts w:ascii="GHEA Grapalat" w:eastAsia="Times New Roman" w:hAnsi="GHEA Grapalat" w:cs="Times New Roman"/>
          <w:bCs/>
          <w:color w:val="5B9BD5" w:themeColor="accent1"/>
          <w:u w:val="single"/>
          <w:lang w:val="hy-AM"/>
        </w:rPr>
        <w:t xml:space="preserve">N </w:t>
      </w:r>
      <w:r w:rsidR="003B0157" w:rsidRPr="004C66D1">
        <w:rPr>
          <w:rFonts w:ascii="GHEA Grapalat" w:eastAsia="Times New Roman" w:hAnsi="GHEA Grapalat" w:cs="Times New Roman"/>
          <w:bCs/>
          <w:color w:val="5B9BD5" w:themeColor="accent1"/>
          <w:u w:val="single"/>
          <w:lang w:val="hy-AM"/>
        </w:rPr>
        <w:t>343-Լ</w:t>
      </w:r>
      <w:r w:rsidR="00D14C46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որոշում.</w:t>
      </w:r>
    </w:p>
    <w:p w:rsidR="004C66D1" w:rsidRPr="004C66D1" w:rsidRDefault="00D14C46" w:rsidP="004C66D1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գ. </w:t>
      </w:r>
      <w:r w:rsidR="004C66D1" w:rsidRPr="004C66D1">
        <w:rPr>
          <w:rFonts w:ascii="GHEA Grapalat" w:hAnsi="GHEA Grapalat"/>
          <w:bCs/>
          <w:color w:val="000000"/>
          <w:lang w:val="hy-AM"/>
        </w:rPr>
        <w:t xml:space="preserve">Արդարադատության նախարարի 2020 թվականի ապրիլի 6-ի </w:t>
      </w:r>
      <w:r w:rsidR="004C66D1" w:rsidRPr="004C66D1">
        <w:rPr>
          <w:rFonts w:ascii="GHEA Grapalat" w:hAnsi="GHEA Grapalat"/>
          <w:lang w:val="hy-AM"/>
        </w:rPr>
        <w:t>«Ա</w:t>
      </w:r>
      <w:r w:rsidR="004C66D1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>րդարադատության նախարարության քաղաքացիական կացության ակտերի գրանցման գործակալության քաղաքացիական կացության ակտերի գրանցման և արխիվի բաժնի կանոնադրությունը հաստատելու մասին</w:t>
      </w:r>
      <w:r w:rsidR="004C66D1" w:rsidRPr="004C66D1">
        <w:rPr>
          <w:rFonts w:ascii="GHEA Grapalat" w:hAnsi="GHEA Grapalat"/>
          <w:lang w:val="hy-AM"/>
        </w:rPr>
        <w:t>»</w:t>
      </w:r>
      <w:r w:rsidR="004C66D1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4C66D1" w:rsidRPr="004C66D1">
        <w:rPr>
          <w:rFonts w:ascii="GHEA Grapalat" w:eastAsia="Times New Roman" w:hAnsi="GHEA Grapalat" w:cs="Times New Roman"/>
          <w:bCs/>
          <w:color w:val="5B9BD5" w:themeColor="accent1"/>
          <w:u w:val="single"/>
          <w:lang w:val="hy-AM"/>
        </w:rPr>
        <w:t>N 139-Լ</w:t>
      </w:r>
      <w:r w:rsidR="004C66D1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հրամանով հաստատված N1 Հավելված.</w:t>
      </w:r>
    </w:p>
    <w:p w:rsidR="004C464D" w:rsidRPr="004C66D1" w:rsidRDefault="004C66D1" w:rsidP="004C464D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4C66D1">
        <w:rPr>
          <w:rFonts w:ascii="GHEA Grapalat" w:eastAsia="Calibri" w:hAnsi="GHEA Grapalat" w:cs="Times New Roman"/>
          <w:lang w:val="hy-AM"/>
        </w:rPr>
        <w:t xml:space="preserve">դ. </w:t>
      </w:r>
      <w:r w:rsidR="00D14C46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4C464D" w:rsidRPr="004C66D1">
        <w:rPr>
          <w:rFonts w:ascii="GHEA Grapalat" w:hAnsi="GHEA Grapalat"/>
          <w:lang w:val="hy-AM"/>
        </w:rPr>
        <w:t>«</w:t>
      </w:r>
      <w:r w:rsidR="004C464D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>Անվան փոխման կարգն ու պայմանները հաստատելու մասին</w:t>
      </w:r>
      <w:r w:rsidR="004C464D" w:rsidRPr="004C66D1">
        <w:rPr>
          <w:rFonts w:ascii="GHEA Grapalat" w:hAnsi="GHEA Grapalat"/>
          <w:lang w:val="hy-AM"/>
        </w:rPr>
        <w:t>»</w:t>
      </w:r>
      <w:r w:rsidR="004C464D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4C464D" w:rsidRPr="004C66D1">
        <w:rPr>
          <w:rFonts w:ascii="GHEA Grapalat" w:hAnsi="GHEA Grapalat" w:cs="Sylfaen"/>
          <w:iCs/>
          <w:color w:val="000000" w:themeColor="text1"/>
          <w:lang w:val="hy-AM"/>
        </w:rPr>
        <w:t>Հայաստանի Հանրապետության կառավարության 2005 թվականի հունիսի 23-ի</w:t>
      </w:r>
      <w:r w:rsidR="004C464D" w:rsidRPr="004C66D1">
        <w:rPr>
          <w:rFonts w:ascii="GHEA Grapalat" w:hAnsi="GHEA Grapalat" w:cs="Sylfaen"/>
          <w:iCs/>
          <w:lang w:val="hy-AM"/>
        </w:rPr>
        <w:t xml:space="preserve"> </w:t>
      </w:r>
      <w:hyperlink r:id="rId7" w:history="1">
        <w:r w:rsidR="004C464D" w:rsidRPr="004C66D1">
          <w:rPr>
            <w:rStyle w:val="Hyperlink"/>
            <w:rFonts w:ascii="GHEA Grapalat" w:eastAsia="Times New Roman" w:hAnsi="GHEA Grapalat" w:cs="Times New Roman"/>
            <w:bCs/>
            <w:lang w:val="hy-AM"/>
          </w:rPr>
          <w:t>N 941-</w:t>
        </w:r>
      </w:hyperlink>
      <w:r w:rsidR="004C464D" w:rsidRPr="004C66D1">
        <w:rPr>
          <w:rFonts w:ascii="GHEA Grapalat" w:hAnsi="GHEA Grapalat"/>
          <w:lang w:val="hy-AM"/>
        </w:rPr>
        <w:t>Ն</w:t>
      </w:r>
      <w:r w:rsidR="004C464D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որոշում.</w:t>
      </w:r>
    </w:p>
    <w:p w:rsidR="004C464D" w:rsidRPr="00434449" w:rsidRDefault="00434449" w:rsidP="004C464D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4C66D1">
        <w:rPr>
          <w:rFonts w:ascii="GHEA Grapalat" w:eastAsia="Calibri" w:hAnsi="GHEA Grapalat" w:cs="Times New Roman"/>
          <w:lang w:val="hy-AM"/>
        </w:rPr>
        <w:t xml:space="preserve"> </w:t>
      </w:r>
      <w:r w:rsidR="004C66D1" w:rsidRPr="004C66D1">
        <w:rPr>
          <w:rFonts w:ascii="GHEA Grapalat" w:eastAsia="Calibri" w:hAnsi="GHEA Grapalat" w:cs="Times New Roman"/>
          <w:lang w:val="hy-AM"/>
        </w:rPr>
        <w:t xml:space="preserve">ե. </w:t>
      </w:r>
      <w:r w:rsidR="004C464D" w:rsidRPr="004C66D1">
        <w:rPr>
          <w:rFonts w:ascii="GHEA Grapalat" w:hAnsi="GHEA Grapalat"/>
          <w:lang w:val="hy-AM"/>
        </w:rPr>
        <w:t>«</w:t>
      </w:r>
      <w:r w:rsidR="004C464D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>Քաղաքացիական կացության ակտերի գրառումների վերականգնման կարգը սահմանելու մասին</w:t>
      </w:r>
      <w:r w:rsidR="004C464D" w:rsidRPr="004C66D1">
        <w:rPr>
          <w:rFonts w:ascii="GHEA Grapalat" w:hAnsi="GHEA Grapalat"/>
          <w:lang w:val="hy-AM"/>
        </w:rPr>
        <w:t>»</w:t>
      </w:r>
      <w:r w:rsidR="004C464D" w:rsidRPr="004C66D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4C464D" w:rsidRPr="004C66D1">
        <w:rPr>
          <w:rFonts w:ascii="GHEA Grapalat" w:hAnsi="GHEA Grapalat" w:cs="Sylfaen"/>
          <w:iCs/>
          <w:color w:val="000000" w:themeColor="text1"/>
          <w:lang w:val="hy-AM"/>
        </w:rPr>
        <w:t>Հայաստանի Հանրապետության կառավարության</w:t>
      </w:r>
      <w:r w:rsidR="004C464D">
        <w:rPr>
          <w:rFonts w:ascii="GHEA Grapalat" w:hAnsi="GHEA Grapalat" w:cs="Sylfaen"/>
          <w:iCs/>
          <w:color w:val="000000" w:themeColor="text1"/>
          <w:lang w:val="hy-AM"/>
        </w:rPr>
        <w:t xml:space="preserve"> 200</w:t>
      </w:r>
      <w:r w:rsidR="004C464D" w:rsidRPr="004C464D">
        <w:rPr>
          <w:rFonts w:ascii="GHEA Grapalat" w:hAnsi="GHEA Grapalat" w:cs="Sylfaen"/>
          <w:iCs/>
          <w:color w:val="000000" w:themeColor="text1"/>
          <w:lang w:val="hy-AM"/>
        </w:rPr>
        <w:t>5</w:t>
      </w:r>
      <w:r w:rsidR="004C464D" w:rsidRPr="00434449">
        <w:rPr>
          <w:rFonts w:ascii="GHEA Grapalat" w:hAnsi="GHEA Grapalat" w:cs="Sylfaen"/>
          <w:iCs/>
          <w:color w:val="000000" w:themeColor="text1"/>
          <w:lang w:val="hy-AM"/>
        </w:rPr>
        <w:t xml:space="preserve"> թվականի </w:t>
      </w:r>
      <w:r w:rsidR="004C464D" w:rsidRPr="004C464D">
        <w:rPr>
          <w:rFonts w:ascii="GHEA Grapalat" w:hAnsi="GHEA Grapalat" w:cs="Sylfaen"/>
          <w:iCs/>
          <w:color w:val="000000" w:themeColor="text1"/>
          <w:lang w:val="hy-AM"/>
        </w:rPr>
        <w:t>հունիս</w:t>
      </w:r>
      <w:r w:rsidR="004C464D" w:rsidRPr="00434449">
        <w:rPr>
          <w:rFonts w:ascii="GHEA Grapalat" w:hAnsi="GHEA Grapalat" w:cs="Sylfaen"/>
          <w:iCs/>
          <w:color w:val="000000" w:themeColor="text1"/>
          <w:lang w:val="hy-AM"/>
        </w:rPr>
        <w:t xml:space="preserve">ի </w:t>
      </w:r>
      <w:r w:rsidR="004C464D" w:rsidRPr="004C464D">
        <w:rPr>
          <w:rFonts w:ascii="GHEA Grapalat" w:hAnsi="GHEA Grapalat" w:cs="Sylfaen"/>
          <w:iCs/>
          <w:color w:val="000000" w:themeColor="text1"/>
          <w:lang w:val="hy-AM"/>
        </w:rPr>
        <w:t>23</w:t>
      </w:r>
      <w:r w:rsidR="004C464D" w:rsidRPr="00434449">
        <w:rPr>
          <w:rFonts w:ascii="GHEA Grapalat" w:hAnsi="GHEA Grapalat" w:cs="Sylfaen"/>
          <w:iCs/>
          <w:color w:val="000000" w:themeColor="text1"/>
          <w:lang w:val="hy-AM"/>
        </w:rPr>
        <w:t>-ի</w:t>
      </w:r>
      <w:r w:rsidR="004C464D" w:rsidRPr="00434449">
        <w:rPr>
          <w:rFonts w:ascii="GHEA Grapalat" w:hAnsi="GHEA Grapalat" w:cs="Sylfaen"/>
          <w:iCs/>
          <w:lang w:val="hy-AM"/>
        </w:rPr>
        <w:t xml:space="preserve"> </w:t>
      </w:r>
      <w:hyperlink r:id="rId8" w:history="1">
        <w:r w:rsidR="004C464D" w:rsidRPr="00434449">
          <w:rPr>
            <w:rStyle w:val="Hyperlink"/>
            <w:rFonts w:ascii="GHEA Grapalat" w:eastAsia="Times New Roman" w:hAnsi="GHEA Grapalat" w:cs="Times New Roman"/>
            <w:bCs/>
            <w:lang w:val="hy-AM"/>
          </w:rPr>
          <w:t xml:space="preserve">N </w:t>
        </w:r>
        <w:r w:rsidR="004C464D">
          <w:rPr>
            <w:rStyle w:val="Hyperlink"/>
            <w:rFonts w:ascii="GHEA Grapalat" w:eastAsia="Times New Roman" w:hAnsi="GHEA Grapalat" w:cs="Times New Roman"/>
            <w:bCs/>
            <w:lang w:val="hy-AM"/>
          </w:rPr>
          <w:t>9</w:t>
        </w:r>
        <w:r w:rsidR="004C464D" w:rsidRPr="004C464D">
          <w:rPr>
            <w:rStyle w:val="Hyperlink"/>
            <w:rFonts w:ascii="GHEA Grapalat" w:eastAsia="Times New Roman" w:hAnsi="GHEA Grapalat" w:cs="Times New Roman"/>
            <w:bCs/>
            <w:lang w:val="hy-AM"/>
          </w:rPr>
          <w:t>95</w:t>
        </w:r>
        <w:r w:rsidR="004C464D" w:rsidRPr="00434449">
          <w:rPr>
            <w:rStyle w:val="Hyperlink"/>
            <w:rFonts w:ascii="GHEA Grapalat" w:eastAsia="Times New Roman" w:hAnsi="GHEA Grapalat" w:cs="Times New Roman"/>
            <w:bCs/>
            <w:lang w:val="hy-AM"/>
          </w:rPr>
          <w:t>-</w:t>
        </w:r>
      </w:hyperlink>
      <w:r w:rsidR="004C464D" w:rsidRPr="00434449">
        <w:rPr>
          <w:rFonts w:ascii="GHEA Grapalat" w:hAnsi="GHEA Grapalat"/>
          <w:lang w:val="hy-AM"/>
        </w:rPr>
        <w:t>Ն</w:t>
      </w:r>
      <w:r w:rsidR="004C464D" w:rsidRPr="0043444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որոշում.</w:t>
      </w:r>
    </w:p>
    <w:p w:rsidR="004C464D" w:rsidRPr="00434449" w:rsidRDefault="00434449" w:rsidP="004C464D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434449">
        <w:rPr>
          <w:rFonts w:ascii="GHEA Grapalat" w:eastAsia="Calibri" w:hAnsi="GHEA Grapalat" w:cs="Times New Roman"/>
          <w:lang w:val="hy-AM"/>
        </w:rPr>
        <w:lastRenderedPageBreak/>
        <w:t xml:space="preserve"> </w:t>
      </w:r>
      <w:r w:rsidR="004C66D1" w:rsidRPr="00434449">
        <w:rPr>
          <w:rFonts w:ascii="GHEA Grapalat" w:hAnsi="GHEA Grapalat" w:cs="Sylfaen"/>
          <w:iCs/>
          <w:lang w:val="hy-AM"/>
        </w:rPr>
        <w:t xml:space="preserve">զ. </w:t>
      </w:r>
      <w:r w:rsidR="004C464D" w:rsidRPr="00434449">
        <w:rPr>
          <w:rFonts w:ascii="GHEA Grapalat" w:hAnsi="GHEA Grapalat"/>
          <w:lang w:val="hy-AM"/>
        </w:rPr>
        <w:t>«</w:t>
      </w:r>
      <w:r w:rsidR="007F2AD2" w:rsidRPr="007F2AD2">
        <w:rPr>
          <w:rFonts w:ascii="GHEA Grapalat" w:hAnsi="GHEA Grapalat"/>
          <w:lang w:val="hy-AM"/>
        </w:rPr>
        <w:t xml:space="preserve">ՀՀ արդարադատության նախարարության ու ՀՀ դիվանագիտական ներկայացուցչությունների և հյուպատոսական հիմնարկների կողմից </w:t>
      </w:r>
      <w:r w:rsidR="004C464D" w:rsidRPr="004C464D">
        <w:rPr>
          <w:rFonts w:ascii="GHEA Grapalat" w:eastAsia="Times New Roman" w:hAnsi="GHEA Grapalat" w:cs="Times New Roman"/>
          <w:bCs/>
          <w:color w:val="000000"/>
          <w:lang w:val="hy-AM"/>
        </w:rPr>
        <w:t>ընտանեկան</w:t>
      </w:r>
      <w:r w:rsidR="004C464D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կարգավիճակի վերաբերյալ տեղ</w:t>
      </w:r>
      <w:r w:rsidR="00F11D5B" w:rsidRPr="00F11D5B">
        <w:rPr>
          <w:rFonts w:ascii="GHEA Grapalat" w:eastAsia="Times New Roman" w:hAnsi="GHEA Grapalat" w:cs="Times New Roman"/>
          <w:bCs/>
          <w:color w:val="000000"/>
          <w:lang w:val="hy-AM"/>
        </w:rPr>
        <w:t>ե</w:t>
      </w:r>
      <w:r w:rsidR="004C464D">
        <w:rPr>
          <w:rFonts w:ascii="GHEA Grapalat" w:eastAsia="Times New Roman" w:hAnsi="GHEA Grapalat" w:cs="Times New Roman"/>
          <w:bCs/>
          <w:color w:val="000000"/>
          <w:lang w:val="hy-AM"/>
        </w:rPr>
        <w:t>կանք</w:t>
      </w:r>
      <w:r w:rsidR="004C464D" w:rsidRPr="004C464D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տ</w:t>
      </w:r>
      <w:r w:rsidR="007F2AD2" w:rsidRPr="007F2AD2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րամադրելու </w:t>
      </w:r>
      <w:r w:rsidR="004C464D">
        <w:rPr>
          <w:rFonts w:ascii="GHEA Grapalat" w:eastAsia="Times New Roman" w:hAnsi="GHEA Grapalat" w:cs="Times New Roman"/>
          <w:bCs/>
          <w:color w:val="000000"/>
          <w:lang w:val="hy-AM"/>
        </w:rPr>
        <w:t>կարգ</w:t>
      </w:r>
      <w:r w:rsidR="007F2AD2" w:rsidRPr="007F2AD2">
        <w:rPr>
          <w:rFonts w:ascii="GHEA Grapalat" w:eastAsia="Times New Roman" w:hAnsi="GHEA Grapalat" w:cs="Times New Roman"/>
          <w:bCs/>
          <w:color w:val="000000"/>
          <w:lang w:val="hy-AM"/>
        </w:rPr>
        <w:t>ն ու</w:t>
      </w:r>
      <w:r w:rsidR="004C464D" w:rsidRPr="004C464D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պայմանները</w:t>
      </w:r>
      <w:r w:rsidR="004C464D" w:rsidRPr="00C3666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հաստատելու </w:t>
      </w:r>
      <w:r w:rsidR="007F2AD2" w:rsidRPr="007F2AD2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և Հայաստանի Հանրապետության կառավարության 2007 թվականի օգոստոսի 2-ի </w:t>
      </w:r>
      <w:r w:rsidR="00710480">
        <w:fldChar w:fldCharType="begin"/>
      </w:r>
      <w:r w:rsidR="00C40DB5" w:rsidRPr="00D3636C">
        <w:rPr>
          <w:lang w:val="hy-AM"/>
        </w:rPr>
        <w:instrText>HYPERLINK "https://www.arlis.am/DocumentView.aspx?DocID=125967"</w:instrText>
      </w:r>
      <w:r w:rsidR="00710480">
        <w:fldChar w:fldCharType="separate"/>
      </w:r>
      <w:r w:rsidR="007F2AD2" w:rsidRPr="00434449">
        <w:rPr>
          <w:rStyle w:val="Hyperlink"/>
          <w:rFonts w:ascii="GHEA Grapalat" w:eastAsia="Times New Roman" w:hAnsi="GHEA Grapalat" w:cs="Times New Roman"/>
          <w:bCs/>
          <w:lang w:val="hy-AM"/>
        </w:rPr>
        <w:t xml:space="preserve">N </w:t>
      </w:r>
      <w:r w:rsidR="007F2AD2" w:rsidRPr="00402A1C">
        <w:rPr>
          <w:rStyle w:val="Hyperlink"/>
          <w:rFonts w:ascii="GHEA Grapalat" w:eastAsia="Times New Roman" w:hAnsi="GHEA Grapalat" w:cs="Times New Roman"/>
          <w:bCs/>
          <w:lang w:val="hy-AM"/>
        </w:rPr>
        <w:t>1031</w:t>
      </w:r>
      <w:r w:rsidR="007F2AD2" w:rsidRPr="00434449">
        <w:rPr>
          <w:rStyle w:val="Hyperlink"/>
          <w:rFonts w:ascii="GHEA Grapalat" w:eastAsia="Times New Roman" w:hAnsi="GHEA Grapalat" w:cs="Times New Roman"/>
          <w:bCs/>
          <w:lang w:val="hy-AM"/>
        </w:rPr>
        <w:t>-</w:t>
      </w:r>
      <w:r w:rsidR="00710480">
        <w:fldChar w:fldCharType="end"/>
      </w:r>
      <w:r w:rsidR="007F2AD2" w:rsidRPr="00434449">
        <w:rPr>
          <w:rFonts w:ascii="GHEA Grapalat" w:hAnsi="GHEA Grapalat"/>
          <w:lang w:val="hy-AM"/>
        </w:rPr>
        <w:t>Ն</w:t>
      </w:r>
      <w:r w:rsidR="007F2AD2" w:rsidRPr="007F2AD2">
        <w:rPr>
          <w:rFonts w:ascii="GHEA Grapalat" w:hAnsi="GHEA Grapalat"/>
          <w:lang w:val="hy-AM"/>
        </w:rPr>
        <w:t xml:space="preserve"> որոշումն ուժը կորցրած ճանաչելու</w:t>
      </w:r>
      <w:r w:rsidR="007F2AD2" w:rsidRPr="007F2AD2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4C464D" w:rsidRPr="00C36661">
        <w:rPr>
          <w:rFonts w:ascii="GHEA Grapalat" w:eastAsia="Times New Roman" w:hAnsi="GHEA Grapalat" w:cs="Times New Roman"/>
          <w:bCs/>
          <w:color w:val="000000"/>
          <w:lang w:val="hy-AM"/>
        </w:rPr>
        <w:t>մասին</w:t>
      </w:r>
      <w:r w:rsidR="004C464D" w:rsidRPr="00434449">
        <w:rPr>
          <w:rFonts w:ascii="GHEA Grapalat" w:hAnsi="GHEA Grapalat"/>
          <w:lang w:val="hy-AM"/>
        </w:rPr>
        <w:t>»</w:t>
      </w:r>
      <w:r w:rsidR="004C464D" w:rsidRPr="0043444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4C464D" w:rsidRPr="00434449">
        <w:rPr>
          <w:rFonts w:ascii="GHEA Grapalat" w:hAnsi="GHEA Grapalat" w:cs="Sylfaen"/>
          <w:iCs/>
          <w:color w:val="000000" w:themeColor="text1"/>
          <w:lang w:val="hy-AM"/>
        </w:rPr>
        <w:t xml:space="preserve">Հայաստանի Հանրապետության </w:t>
      </w:r>
      <w:r w:rsidR="004C464D" w:rsidRPr="00C36661">
        <w:rPr>
          <w:rFonts w:ascii="GHEA Grapalat" w:hAnsi="GHEA Grapalat" w:cs="Sylfaen"/>
          <w:iCs/>
          <w:color w:val="000000" w:themeColor="text1"/>
          <w:lang w:val="hy-AM"/>
        </w:rPr>
        <w:t>կառավարության</w:t>
      </w:r>
      <w:r w:rsidR="004C464D">
        <w:rPr>
          <w:rFonts w:ascii="GHEA Grapalat" w:hAnsi="GHEA Grapalat" w:cs="Sylfaen"/>
          <w:iCs/>
          <w:color w:val="000000" w:themeColor="text1"/>
          <w:lang w:val="hy-AM"/>
        </w:rPr>
        <w:t xml:space="preserve"> 20</w:t>
      </w:r>
      <w:r w:rsidR="007F2AD2">
        <w:rPr>
          <w:rFonts w:ascii="GHEA Grapalat" w:hAnsi="GHEA Grapalat" w:cs="Sylfaen"/>
          <w:iCs/>
          <w:color w:val="000000" w:themeColor="text1"/>
          <w:lang w:val="hy-AM"/>
        </w:rPr>
        <w:t>1</w:t>
      </w:r>
      <w:r w:rsidR="007F2AD2" w:rsidRPr="007F2AD2">
        <w:rPr>
          <w:rFonts w:ascii="GHEA Grapalat" w:hAnsi="GHEA Grapalat" w:cs="Sylfaen"/>
          <w:iCs/>
          <w:color w:val="000000" w:themeColor="text1"/>
          <w:lang w:val="hy-AM"/>
        </w:rPr>
        <w:t>6</w:t>
      </w:r>
      <w:r w:rsidR="004C464D" w:rsidRPr="00434449">
        <w:rPr>
          <w:rFonts w:ascii="GHEA Grapalat" w:hAnsi="GHEA Grapalat" w:cs="Sylfaen"/>
          <w:iCs/>
          <w:color w:val="000000" w:themeColor="text1"/>
          <w:lang w:val="hy-AM"/>
        </w:rPr>
        <w:t xml:space="preserve"> թվականի </w:t>
      </w:r>
      <w:r w:rsidR="007F2AD2" w:rsidRPr="007F2AD2">
        <w:rPr>
          <w:rFonts w:ascii="GHEA Grapalat" w:hAnsi="GHEA Grapalat" w:cs="Sylfaen"/>
          <w:iCs/>
          <w:color w:val="000000" w:themeColor="text1"/>
          <w:lang w:val="hy-AM"/>
        </w:rPr>
        <w:t>նոյեմբերի 18</w:t>
      </w:r>
      <w:r w:rsidR="004C464D" w:rsidRPr="00434449">
        <w:rPr>
          <w:rFonts w:ascii="GHEA Grapalat" w:hAnsi="GHEA Grapalat" w:cs="Sylfaen"/>
          <w:iCs/>
          <w:color w:val="000000" w:themeColor="text1"/>
          <w:lang w:val="hy-AM"/>
        </w:rPr>
        <w:t>-ի</w:t>
      </w:r>
      <w:r w:rsidR="004C464D" w:rsidRPr="00434449">
        <w:rPr>
          <w:rFonts w:ascii="GHEA Grapalat" w:hAnsi="GHEA Grapalat" w:cs="Sylfaen"/>
          <w:iCs/>
          <w:lang w:val="hy-AM"/>
        </w:rPr>
        <w:t xml:space="preserve"> </w:t>
      </w:r>
      <w:hyperlink r:id="rId9" w:history="1">
        <w:r w:rsidR="004C464D" w:rsidRPr="00434449">
          <w:rPr>
            <w:rStyle w:val="Hyperlink"/>
            <w:rFonts w:ascii="GHEA Grapalat" w:eastAsia="Times New Roman" w:hAnsi="GHEA Grapalat" w:cs="Times New Roman"/>
            <w:bCs/>
            <w:lang w:val="hy-AM"/>
          </w:rPr>
          <w:t xml:space="preserve">N </w:t>
        </w:r>
        <w:r w:rsidR="007F2AD2" w:rsidRPr="007F2AD2">
          <w:rPr>
            <w:rStyle w:val="Hyperlink"/>
            <w:rFonts w:ascii="GHEA Grapalat" w:eastAsia="Times New Roman" w:hAnsi="GHEA Grapalat" w:cs="Times New Roman"/>
            <w:bCs/>
            <w:lang w:val="hy-AM"/>
          </w:rPr>
          <w:t>1215</w:t>
        </w:r>
        <w:r w:rsidR="004C464D" w:rsidRPr="00434449">
          <w:rPr>
            <w:rStyle w:val="Hyperlink"/>
            <w:rFonts w:ascii="GHEA Grapalat" w:eastAsia="Times New Roman" w:hAnsi="GHEA Grapalat" w:cs="Times New Roman"/>
            <w:bCs/>
            <w:lang w:val="hy-AM"/>
          </w:rPr>
          <w:t>-</w:t>
        </w:r>
      </w:hyperlink>
      <w:r w:rsidR="004C464D" w:rsidRPr="00434449">
        <w:rPr>
          <w:rFonts w:ascii="GHEA Grapalat" w:hAnsi="GHEA Grapalat"/>
          <w:lang w:val="hy-AM"/>
        </w:rPr>
        <w:t>Ն</w:t>
      </w:r>
      <w:r w:rsidR="004C464D" w:rsidRPr="0043444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որոշում.</w:t>
      </w:r>
    </w:p>
    <w:p w:rsidR="00402A1C" w:rsidRPr="00933918" w:rsidRDefault="004C66D1" w:rsidP="00933918">
      <w:pPr>
        <w:pStyle w:val="ListParagraph"/>
        <w:tabs>
          <w:tab w:val="left" w:pos="1134"/>
        </w:tabs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256B48">
        <w:rPr>
          <w:rFonts w:ascii="GHEA Grapalat" w:eastAsia="Times New Roman" w:hAnsi="GHEA Grapalat" w:cs="Times New Roman"/>
          <w:bCs/>
          <w:color w:val="000000"/>
          <w:lang w:val="hy-AM"/>
        </w:rPr>
        <w:t>է</w:t>
      </w:r>
      <w:r w:rsidRPr="0043444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. </w:t>
      </w:r>
      <w:r w:rsidR="00933918" w:rsidRPr="00434449">
        <w:rPr>
          <w:rFonts w:ascii="GHEA Grapalat" w:hAnsi="GHEA Grapalat"/>
          <w:lang w:val="hy-AM"/>
        </w:rPr>
        <w:t>«</w:t>
      </w:r>
      <w:r w:rsidR="00933918" w:rsidRPr="00402A1C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Օտարերկրյա պետությունում գտնվող՝ ՀՀ դիվանագիտական ներկայացուցչությունների կամ հյուպատոսական հիմնարկների </w:t>
      </w:r>
      <w:r w:rsidR="00933918" w:rsidRPr="00220277">
        <w:rPr>
          <w:rFonts w:ascii="GHEA Grapalat" w:eastAsia="Times New Roman" w:hAnsi="GHEA Grapalat" w:cs="Times New Roman"/>
          <w:bCs/>
          <w:color w:val="000000"/>
          <w:lang w:val="hy-AM"/>
        </w:rPr>
        <w:t>կազմած քաղաքացիական կացության ակտերի գրառումների առաջին օրինակները և տվյալ ակտերի պետական գրանցման համար հիմք համարվող փաստաթղթերը ՀՀ արդարադատության նախարարության համապատասխան արխիվ պահպանման փո</w:t>
      </w:r>
      <w:r w:rsidR="00933918">
        <w:rPr>
          <w:rFonts w:ascii="GHEA Grapalat" w:eastAsia="Times New Roman" w:hAnsi="GHEA Grapalat" w:cs="Times New Roman"/>
          <w:bCs/>
          <w:color w:val="000000"/>
          <w:lang w:val="hy-AM"/>
        </w:rPr>
        <w:t>խանցելու կարգը սահմանելու մասին</w:t>
      </w:r>
      <w:r w:rsidR="00933918" w:rsidRPr="00434449">
        <w:rPr>
          <w:rFonts w:ascii="GHEA Grapalat" w:hAnsi="GHEA Grapalat"/>
          <w:lang w:val="hy-AM"/>
        </w:rPr>
        <w:t>»</w:t>
      </w:r>
      <w:r w:rsidR="00933918" w:rsidRPr="00220277">
        <w:rPr>
          <w:rFonts w:ascii="GHEA Grapalat" w:hAnsi="GHEA Grapalat"/>
          <w:lang w:val="hy-AM"/>
        </w:rPr>
        <w:t xml:space="preserve"> </w:t>
      </w:r>
      <w:r w:rsidR="00933918" w:rsidRPr="00434449">
        <w:rPr>
          <w:rFonts w:ascii="GHEA Grapalat" w:hAnsi="GHEA Grapalat" w:cs="Sylfaen"/>
          <w:iCs/>
          <w:color w:val="000000" w:themeColor="text1"/>
          <w:lang w:val="hy-AM"/>
        </w:rPr>
        <w:t xml:space="preserve">Հայաստանի Հանրապետության </w:t>
      </w:r>
      <w:r w:rsidR="00933918" w:rsidRPr="00C36661">
        <w:rPr>
          <w:rFonts w:ascii="GHEA Grapalat" w:hAnsi="GHEA Grapalat" w:cs="Sylfaen"/>
          <w:iCs/>
          <w:color w:val="000000" w:themeColor="text1"/>
          <w:lang w:val="hy-AM"/>
        </w:rPr>
        <w:t>կառավարության</w:t>
      </w:r>
      <w:r w:rsidR="00933918">
        <w:rPr>
          <w:rFonts w:ascii="GHEA Grapalat" w:hAnsi="GHEA Grapalat" w:cs="Sylfaen"/>
          <w:iCs/>
          <w:color w:val="000000" w:themeColor="text1"/>
          <w:lang w:val="hy-AM"/>
        </w:rPr>
        <w:t xml:space="preserve"> 200</w:t>
      </w:r>
      <w:r w:rsidR="00933918" w:rsidRPr="004C464D">
        <w:rPr>
          <w:rFonts w:ascii="GHEA Grapalat" w:hAnsi="GHEA Grapalat" w:cs="Sylfaen"/>
          <w:iCs/>
          <w:color w:val="000000" w:themeColor="text1"/>
          <w:lang w:val="hy-AM"/>
        </w:rPr>
        <w:t>5</w:t>
      </w:r>
      <w:r w:rsidR="00933918" w:rsidRPr="00434449">
        <w:rPr>
          <w:rFonts w:ascii="GHEA Grapalat" w:hAnsi="GHEA Grapalat" w:cs="Sylfaen"/>
          <w:iCs/>
          <w:color w:val="000000" w:themeColor="text1"/>
          <w:lang w:val="hy-AM"/>
        </w:rPr>
        <w:t xml:space="preserve"> թվականի </w:t>
      </w:r>
      <w:r w:rsidR="00933918" w:rsidRPr="00402A1C">
        <w:rPr>
          <w:rFonts w:ascii="GHEA Grapalat" w:hAnsi="GHEA Grapalat" w:cs="Sylfaen"/>
          <w:iCs/>
          <w:color w:val="000000" w:themeColor="text1"/>
          <w:lang w:val="hy-AM"/>
        </w:rPr>
        <w:t>ապրիլի</w:t>
      </w:r>
      <w:r w:rsidR="00933918">
        <w:rPr>
          <w:rFonts w:ascii="GHEA Grapalat" w:hAnsi="GHEA Grapalat" w:cs="Sylfaen"/>
          <w:iCs/>
          <w:color w:val="000000" w:themeColor="text1"/>
          <w:lang w:val="hy-AM"/>
        </w:rPr>
        <w:t xml:space="preserve"> </w:t>
      </w:r>
      <w:r w:rsidR="00933918" w:rsidRPr="00220277">
        <w:rPr>
          <w:rFonts w:ascii="GHEA Grapalat" w:hAnsi="GHEA Grapalat" w:cs="Sylfaen"/>
          <w:iCs/>
          <w:color w:val="000000" w:themeColor="text1"/>
          <w:lang w:val="hy-AM"/>
        </w:rPr>
        <w:t>21</w:t>
      </w:r>
      <w:r w:rsidR="00933918" w:rsidRPr="00434449">
        <w:rPr>
          <w:rFonts w:ascii="GHEA Grapalat" w:hAnsi="GHEA Grapalat" w:cs="Sylfaen"/>
          <w:iCs/>
          <w:color w:val="000000" w:themeColor="text1"/>
          <w:lang w:val="hy-AM"/>
        </w:rPr>
        <w:t>-ի</w:t>
      </w:r>
      <w:r w:rsidR="00933918" w:rsidRPr="00434449">
        <w:rPr>
          <w:rFonts w:ascii="GHEA Grapalat" w:hAnsi="GHEA Grapalat" w:cs="Sylfaen"/>
          <w:iCs/>
          <w:lang w:val="hy-AM"/>
        </w:rPr>
        <w:t xml:space="preserve"> </w:t>
      </w:r>
      <w:r w:rsidR="00933918" w:rsidRPr="00402A1C">
        <w:rPr>
          <w:rFonts w:ascii="GHEA Grapalat" w:hAnsi="GHEA Grapalat" w:cs="Sylfaen"/>
          <w:iCs/>
          <w:lang w:val="hy-AM"/>
        </w:rPr>
        <w:t xml:space="preserve">  </w:t>
      </w:r>
      <w:hyperlink r:id="rId10" w:history="1">
        <w:r w:rsidR="00933918" w:rsidRPr="00434449">
          <w:rPr>
            <w:rStyle w:val="Hyperlink"/>
            <w:rFonts w:ascii="GHEA Grapalat" w:eastAsia="Times New Roman" w:hAnsi="GHEA Grapalat" w:cs="Times New Roman"/>
            <w:bCs/>
            <w:lang w:val="hy-AM"/>
          </w:rPr>
          <w:t xml:space="preserve">N </w:t>
        </w:r>
        <w:r w:rsidR="00933918" w:rsidRPr="00402A1C">
          <w:rPr>
            <w:rStyle w:val="Hyperlink"/>
            <w:rFonts w:ascii="GHEA Grapalat" w:eastAsia="Times New Roman" w:hAnsi="GHEA Grapalat" w:cs="Times New Roman"/>
            <w:bCs/>
            <w:lang w:val="hy-AM"/>
          </w:rPr>
          <w:t>4</w:t>
        </w:r>
        <w:r w:rsidR="00933918" w:rsidRPr="00220277">
          <w:rPr>
            <w:rStyle w:val="Hyperlink"/>
            <w:rFonts w:ascii="GHEA Grapalat" w:eastAsia="Times New Roman" w:hAnsi="GHEA Grapalat" w:cs="Times New Roman"/>
            <w:bCs/>
            <w:lang w:val="hy-AM"/>
          </w:rPr>
          <w:t>93</w:t>
        </w:r>
        <w:r w:rsidR="00933918" w:rsidRPr="00434449">
          <w:rPr>
            <w:rStyle w:val="Hyperlink"/>
            <w:rFonts w:ascii="GHEA Grapalat" w:eastAsia="Times New Roman" w:hAnsi="GHEA Grapalat" w:cs="Times New Roman"/>
            <w:bCs/>
            <w:lang w:val="hy-AM"/>
          </w:rPr>
          <w:t>-</w:t>
        </w:r>
      </w:hyperlink>
      <w:r w:rsidR="00933918" w:rsidRPr="00434449">
        <w:rPr>
          <w:rFonts w:ascii="GHEA Grapalat" w:hAnsi="GHEA Grapalat"/>
          <w:lang w:val="hy-AM"/>
        </w:rPr>
        <w:t>Ն</w:t>
      </w:r>
      <w:r w:rsidR="00933918" w:rsidRPr="0043444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որոշում</w:t>
      </w:r>
      <w:r w:rsidR="00933918" w:rsidRPr="00933918">
        <w:rPr>
          <w:rFonts w:ascii="GHEA Grapalat" w:eastAsia="Times New Roman" w:hAnsi="GHEA Grapalat" w:cs="Times New Roman"/>
          <w:bCs/>
          <w:color w:val="000000"/>
          <w:lang w:val="hy-AM"/>
        </w:rPr>
        <w:t>.</w:t>
      </w:r>
    </w:p>
    <w:p w:rsidR="003B0157" w:rsidRPr="00933918" w:rsidRDefault="004C66D1" w:rsidP="00621D82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9A2657">
        <w:rPr>
          <w:rFonts w:ascii="GHEA Grapalat" w:hAnsi="GHEA Grapalat" w:cs="Sylfaen"/>
          <w:lang w:val="hy-AM"/>
        </w:rPr>
        <w:t xml:space="preserve">Ժգ. </w:t>
      </w:r>
      <w:r w:rsidR="00933918" w:rsidRPr="003B0157">
        <w:rPr>
          <w:rFonts w:ascii="GHEA Grapalat" w:hAnsi="GHEA Grapalat"/>
          <w:iCs/>
          <w:sz w:val="20"/>
          <w:szCs w:val="20"/>
          <w:lang w:val="hy-AM"/>
        </w:rPr>
        <w:t xml:space="preserve">ՀՀ կառավարության </w:t>
      </w:r>
      <w:r w:rsidR="00933918" w:rsidRPr="003B0157">
        <w:rPr>
          <w:rFonts w:ascii="GHEA Grapalat" w:eastAsiaTheme="minorEastAsia" w:hAnsi="GHEA Grapalat" w:cs="Sylfaen"/>
          <w:sz w:val="20"/>
          <w:szCs w:val="20"/>
          <w:lang w:val="hy-AM"/>
        </w:rPr>
        <w:t xml:space="preserve">2019 թվականի ապրիլի 4-ի </w:t>
      </w:r>
      <w:r w:rsidR="00933918" w:rsidRPr="003B0157">
        <w:rPr>
          <w:rFonts w:ascii="GHEA Grapalat" w:hAnsi="GHEA Grapalat"/>
          <w:iCs/>
          <w:sz w:val="20"/>
          <w:szCs w:val="20"/>
          <w:lang w:val="hy-AM"/>
        </w:rPr>
        <w:t>«Պ</w:t>
      </w:r>
      <w:r w:rsidR="00933918" w:rsidRPr="003B0157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ահպանության ժամկետների նշումով արխիվային փաստաթղթերի օրինակելի ցանկը սահմանելու եվ հայաստանի հանրապետության կառավարության 2006 թվականի մարտի 9-ի </w:t>
      </w:r>
      <w:r w:rsidR="00AD24D0" w:rsidRPr="00AD24D0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N</w:t>
      </w:r>
      <w:r w:rsidR="00933918" w:rsidRPr="003B0157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351-ն որոշումն ուժը</w:t>
      </w:r>
      <w:r w:rsidR="00933918" w:rsidRPr="003B0157">
        <w:rPr>
          <w:rFonts w:ascii="Arial" w:eastAsia="Times New Roman" w:hAnsi="Arial" w:cs="Arial"/>
          <w:bCs/>
          <w:color w:val="000000"/>
          <w:sz w:val="20"/>
          <w:szCs w:val="20"/>
          <w:lang w:val="hy-AM"/>
        </w:rPr>
        <w:t> </w:t>
      </w:r>
      <w:r w:rsidR="00933918" w:rsidRPr="003B0157">
        <w:rPr>
          <w:rFonts w:ascii="GHEA Grapalat" w:eastAsia="Times New Roman" w:hAnsi="GHEA Grapalat" w:cs="Arial Unicode"/>
          <w:bCs/>
          <w:color w:val="000000"/>
          <w:sz w:val="20"/>
          <w:szCs w:val="20"/>
          <w:lang w:val="hy-AM"/>
        </w:rPr>
        <w:t>կորցրած ճանաչելու մասի</w:t>
      </w:r>
      <w:r w:rsidR="00933918" w:rsidRPr="003B0157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ն</w:t>
      </w:r>
      <w:r w:rsidR="00933918" w:rsidRPr="003B0157">
        <w:rPr>
          <w:rFonts w:ascii="GHEA Grapalat" w:hAnsi="GHEA Grapalat"/>
          <w:iCs/>
          <w:sz w:val="20"/>
          <w:szCs w:val="20"/>
          <w:lang w:val="hy-AM"/>
        </w:rPr>
        <w:t>» N 397-Ն որոշում.</w:t>
      </w:r>
    </w:p>
    <w:p w:rsidR="00745074" w:rsidRPr="00745074" w:rsidRDefault="004C66D1" w:rsidP="000A298D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9A2657">
        <w:rPr>
          <w:rFonts w:ascii="GHEA Grapalat" w:hAnsi="GHEA Grapalat"/>
          <w:bCs/>
          <w:color w:val="000000"/>
          <w:sz w:val="22"/>
          <w:szCs w:val="22"/>
          <w:lang w:val="hy-AM"/>
        </w:rPr>
        <w:t>Ժե.</w:t>
      </w:r>
      <w:r w:rsidRPr="00745074">
        <w:rPr>
          <w:rFonts w:ascii="GHEA Grapalat" w:hAnsi="GHEA Grapalat"/>
          <w:lang w:val="hy-AM"/>
        </w:rPr>
        <w:t xml:space="preserve"> </w:t>
      </w:r>
      <w:r w:rsidR="00745074" w:rsidRPr="00434449">
        <w:rPr>
          <w:rFonts w:ascii="GHEA Grapalat" w:hAnsi="GHEA Grapalat"/>
          <w:lang w:val="hy-AM"/>
        </w:rPr>
        <w:t>«</w:t>
      </w:r>
      <w:r w:rsidR="007F2AD2" w:rsidRPr="007F2AD2">
        <w:rPr>
          <w:rFonts w:ascii="GHEA Grapalat" w:hAnsi="GHEA Grapalat" w:cs="Sylfaen"/>
          <w:sz w:val="22"/>
          <w:szCs w:val="22"/>
          <w:lang w:val="hy-AM"/>
        </w:rPr>
        <w:t>Քաղաքացիակա</w:t>
      </w:r>
      <w:r w:rsidRPr="004C66D1">
        <w:rPr>
          <w:rFonts w:ascii="GHEA Grapalat" w:hAnsi="GHEA Grapalat" w:cs="Sylfaen"/>
          <w:sz w:val="22"/>
          <w:szCs w:val="22"/>
          <w:lang w:val="hy-AM"/>
        </w:rPr>
        <w:t>ն</w:t>
      </w:r>
      <w:r w:rsidR="007F2AD2" w:rsidRPr="007F2AD2">
        <w:rPr>
          <w:rFonts w:ascii="GHEA Grapalat" w:hAnsi="GHEA Grapalat" w:cs="Sylfaen"/>
          <w:sz w:val="22"/>
          <w:szCs w:val="22"/>
          <w:lang w:val="hy-AM"/>
        </w:rPr>
        <w:t xml:space="preserve"> կացության ակտերի գրանցման գործակալության պետի կարգադրությունների գրանցամատյանի ձևը և վարման կարգը հաստատելու մասին</w:t>
      </w:r>
      <w:r w:rsidR="00745074" w:rsidRPr="00434449">
        <w:rPr>
          <w:rFonts w:ascii="GHEA Grapalat" w:hAnsi="GHEA Grapalat"/>
          <w:lang w:val="hy-AM"/>
        </w:rPr>
        <w:t>»</w:t>
      </w:r>
      <w:r w:rsidR="00745074" w:rsidRPr="00220277">
        <w:rPr>
          <w:rFonts w:ascii="GHEA Grapalat" w:hAnsi="GHEA Grapalat"/>
          <w:lang w:val="hy-AM"/>
        </w:rPr>
        <w:t xml:space="preserve"> </w:t>
      </w:r>
      <w:r w:rsidR="00745074" w:rsidRPr="00745074">
        <w:rPr>
          <w:rFonts w:ascii="GHEA Grapalat" w:hAnsi="GHEA Grapalat" w:cs="Sylfaen"/>
          <w:iCs/>
          <w:color w:val="000000" w:themeColor="text1"/>
          <w:sz w:val="22"/>
          <w:szCs w:val="22"/>
          <w:lang w:val="hy-AM"/>
        </w:rPr>
        <w:t>Հայաստանի Հանրապետության արդարադատության նախարարի 2003 թվականի փետրվարի 7-ի</w:t>
      </w:r>
      <w:r w:rsidR="00745074" w:rsidRPr="00745074">
        <w:rPr>
          <w:rFonts w:ascii="GHEA Grapalat" w:hAnsi="GHEA Grapalat" w:cs="Sylfaen"/>
          <w:iCs/>
          <w:sz w:val="22"/>
          <w:szCs w:val="22"/>
          <w:lang w:val="hy-AM"/>
        </w:rPr>
        <w:t xml:space="preserve">   </w:t>
      </w:r>
      <w:hyperlink r:id="rId11" w:history="1">
        <w:r w:rsidR="00745074" w:rsidRPr="00745074">
          <w:rPr>
            <w:rStyle w:val="Hyperlink"/>
            <w:rFonts w:ascii="GHEA Grapalat" w:hAnsi="GHEA Grapalat"/>
            <w:bCs/>
            <w:sz w:val="22"/>
            <w:szCs w:val="22"/>
            <w:lang w:val="hy-AM"/>
          </w:rPr>
          <w:t>N 67-</w:t>
        </w:r>
      </w:hyperlink>
      <w:r w:rsidR="00745074" w:rsidRPr="00745074">
        <w:rPr>
          <w:rFonts w:ascii="GHEA Grapalat" w:hAnsi="GHEA Grapalat"/>
          <w:sz w:val="22"/>
          <w:szCs w:val="22"/>
          <w:lang w:val="hy-AM"/>
        </w:rPr>
        <w:t>Ն</w:t>
      </w:r>
      <w:r w:rsidR="00745074" w:rsidRPr="0074507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հրաման.</w:t>
      </w:r>
    </w:p>
    <w:p w:rsidR="00933918" w:rsidRPr="004C66D1" w:rsidRDefault="00745074" w:rsidP="000A298D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745074">
        <w:rPr>
          <w:rFonts w:ascii="GHEA Grapalat" w:hAnsi="GHEA Grapalat"/>
          <w:lang w:val="hy-AM"/>
        </w:rPr>
        <w:t xml:space="preserve"> </w:t>
      </w:r>
      <w:r w:rsidRPr="00434449">
        <w:rPr>
          <w:rFonts w:ascii="GHEA Grapalat" w:hAnsi="GHEA Grapalat"/>
          <w:lang w:val="hy-AM"/>
        </w:rPr>
        <w:t>«</w:t>
      </w:r>
      <w:r w:rsidRPr="007F2AD2">
        <w:rPr>
          <w:rFonts w:ascii="GHEA Grapalat" w:hAnsi="GHEA Grapalat" w:cs="Sylfaen"/>
          <w:sz w:val="22"/>
          <w:szCs w:val="22"/>
          <w:lang w:val="hy-AM"/>
        </w:rPr>
        <w:t>Քաղաքացիակա</w:t>
      </w:r>
      <w:r w:rsidR="00FF0BF3" w:rsidRPr="00FF0BF3">
        <w:rPr>
          <w:rFonts w:ascii="GHEA Grapalat" w:hAnsi="GHEA Grapalat" w:cs="Sylfaen"/>
          <w:sz w:val="22"/>
          <w:szCs w:val="22"/>
          <w:lang w:val="hy-AM"/>
        </w:rPr>
        <w:t>ն</w:t>
      </w:r>
      <w:r w:rsidRPr="007F2AD2">
        <w:rPr>
          <w:rFonts w:ascii="GHEA Grapalat" w:hAnsi="GHEA Grapalat" w:cs="Sylfaen"/>
          <w:sz w:val="22"/>
          <w:szCs w:val="22"/>
          <w:lang w:val="hy-AM"/>
        </w:rPr>
        <w:t xml:space="preserve"> կացության ակտերի</w:t>
      </w:r>
      <w:r w:rsidR="0095676F">
        <w:rPr>
          <w:rFonts w:ascii="GHEA Grapalat" w:hAnsi="GHEA Grapalat" w:cs="Sylfaen"/>
          <w:sz w:val="22"/>
          <w:szCs w:val="22"/>
          <w:lang w:val="hy-AM"/>
        </w:rPr>
        <w:t xml:space="preserve"> գրանց</w:t>
      </w:r>
      <w:r w:rsidR="0095676F" w:rsidRPr="00F11D5B">
        <w:rPr>
          <w:rFonts w:ascii="GHEA Grapalat" w:hAnsi="GHEA Grapalat" w:cs="Sylfaen"/>
          <w:sz w:val="22"/>
          <w:szCs w:val="22"/>
          <w:lang w:val="hy-AM"/>
        </w:rPr>
        <w:t>ումների հետ կապված հրահանգչական ցուցումները հաստատելու մասին</w:t>
      </w:r>
      <w:r w:rsidR="0095676F" w:rsidRPr="00434449">
        <w:rPr>
          <w:rFonts w:ascii="GHEA Grapalat" w:hAnsi="GHEA Grapalat"/>
          <w:lang w:val="hy-AM"/>
        </w:rPr>
        <w:t>»</w:t>
      </w:r>
      <w:r w:rsidR="0095676F" w:rsidRPr="00745074">
        <w:rPr>
          <w:rFonts w:ascii="GHEA Grapalat" w:hAnsi="GHEA Grapalat"/>
          <w:lang w:val="hy-AM"/>
        </w:rPr>
        <w:t xml:space="preserve"> </w:t>
      </w:r>
      <w:r w:rsidR="0095676F" w:rsidRPr="00745074">
        <w:rPr>
          <w:rFonts w:ascii="GHEA Grapalat" w:hAnsi="GHEA Grapalat" w:cs="Sylfaen"/>
          <w:iCs/>
          <w:color w:val="000000" w:themeColor="text1"/>
          <w:sz w:val="22"/>
          <w:szCs w:val="22"/>
          <w:lang w:val="hy-AM"/>
        </w:rPr>
        <w:t>Հայաստանի Հանրապետության արդարադատության նախարարի 2005 թվականի հուլիսի 2-ի</w:t>
      </w:r>
      <w:r w:rsidR="0095676F" w:rsidRPr="00745074">
        <w:rPr>
          <w:rFonts w:ascii="GHEA Grapalat" w:hAnsi="GHEA Grapalat" w:cs="Sylfaen"/>
          <w:iCs/>
          <w:sz w:val="22"/>
          <w:szCs w:val="22"/>
          <w:lang w:val="hy-AM"/>
        </w:rPr>
        <w:t xml:space="preserve">   </w:t>
      </w:r>
      <w:hyperlink r:id="rId12" w:history="1">
        <w:r w:rsidR="0095676F" w:rsidRPr="00745074">
          <w:rPr>
            <w:rStyle w:val="Hyperlink"/>
            <w:rFonts w:ascii="GHEA Grapalat" w:hAnsi="GHEA Grapalat"/>
            <w:bCs/>
            <w:sz w:val="22"/>
            <w:szCs w:val="22"/>
            <w:lang w:val="hy-AM"/>
          </w:rPr>
          <w:t>N 96-</w:t>
        </w:r>
      </w:hyperlink>
      <w:r w:rsidR="0095676F" w:rsidRPr="00745074">
        <w:rPr>
          <w:rFonts w:ascii="GHEA Grapalat" w:hAnsi="GHEA Grapalat"/>
          <w:sz w:val="22"/>
          <w:szCs w:val="22"/>
          <w:lang w:val="hy-AM"/>
        </w:rPr>
        <w:t>Ն</w:t>
      </w:r>
      <w:r w:rsidR="0095676F" w:rsidRPr="0074507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հրաման</w:t>
      </w:r>
      <w:r w:rsidR="004C66D1" w:rsidRPr="004C66D1">
        <w:rPr>
          <w:rFonts w:ascii="GHEA Grapalat" w:hAnsi="GHEA Grapalat"/>
          <w:bCs/>
          <w:color w:val="000000"/>
          <w:sz w:val="22"/>
          <w:szCs w:val="22"/>
          <w:lang w:val="hy-AM"/>
        </w:rPr>
        <w:t>:</w:t>
      </w:r>
    </w:p>
    <w:p w:rsidR="009A2657" w:rsidRPr="00DE4514" w:rsidRDefault="009A2657" w:rsidP="000A298D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47D3D" w:rsidRPr="000A298D" w:rsidRDefault="00FE21CD" w:rsidP="000A298D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iCs/>
          <w:lang w:val="hy-AM"/>
        </w:rPr>
      </w:pPr>
      <w:r w:rsidRPr="00434449">
        <w:rPr>
          <w:rFonts w:ascii="GHEA Grapalat" w:hAnsi="GHEA Grapalat" w:cs="Sylfaen"/>
          <w:b/>
          <w:i/>
          <w:iCs/>
          <w:lang w:val="hy-AM"/>
        </w:rPr>
        <w:t>Այլ</w:t>
      </w:r>
      <w:r w:rsidRPr="00434449">
        <w:rPr>
          <w:rFonts w:ascii="GHEA Grapalat" w:hAnsi="GHEA Grapalat"/>
          <w:b/>
          <w:i/>
          <w:iCs/>
          <w:lang w:val="hy-AM"/>
        </w:rPr>
        <w:t xml:space="preserve"> </w:t>
      </w:r>
      <w:r w:rsidRPr="00434449">
        <w:rPr>
          <w:rFonts w:ascii="GHEA Grapalat" w:hAnsi="GHEA Grapalat" w:cs="Sylfaen"/>
          <w:b/>
          <w:i/>
          <w:iCs/>
          <w:lang w:val="hy-AM"/>
        </w:rPr>
        <w:t>գիտելիքներ</w:t>
      </w:r>
    </w:p>
    <w:p w:rsidR="000A298D" w:rsidRPr="00434449" w:rsidRDefault="000A298D" w:rsidP="000A298D">
      <w:pPr>
        <w:pStyle w:val="ListParagraph"/>
        <w:tabs>
          <w:tab w:val="left" w:pos="1080"/>
        </w:tabs>
        <w:spacing w:after="0" w:line="276" w:lineRule="auto"/>
        <w:ind w:left="567"/>
        <w:jc w:val="both"/>
        <w:rPr>
          <w:rFonts w:ascii="GHEA Grapalat" w:hAnsi="GHEA Grapalat" w:cs="Sylfaen"/>
          <w:b/>
          <w:i/>
          <w:iCs/>
          <w:lang w:val="hy-AM"/>
        </w:rPr>
      </w:pPr>
    </w:p>
    <w:p w:rsidR="003B40A6" w:rsidRPr="00434449" w:rsidRDefault="008E3D52" w:rsidP="000A298D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lang w:val="hy-AM"/>
        </w:rPr>
      </w:pPr>
      <w:r w:rsidRPr="00434449">
        <w:rPr>
          <w:rFonts w:ascii="GHEA Grapalat" w:hAnsi="GHEA Grapalat"/>
          <w:b/>
          <w:lang w:val="hy-AM"/>
        </w:rPr>
        <w:t>Համակարգչ</w:t>
      </w:r>
      <w:r w:rsidR="006B5E1A" w:rsidRPr="00434449">
        <w:rPr>
          <w:rFonts w:ascii="GHEA Grapalat" w:hAnsi="GHEA Grapalat"/>
          <w:b/>
          <w:lang w:val="hy-AM"/>
        </w:rPr>
        <w:t>ից և այլ տեխնիկ</w:t>
      </w:r>
      <w:r w:rsidR="00CB4966" w:rsidRPr="00434449">
        <w:rPr>
          <w:rFonts w:ascii="GHEA Grapalat" w:hAnsi="GHEA Grapalat"/>
          <w:b/>
          <w:lang w:val="hy-AM"/>
        </w:rPr>
        <w:t>ական միջոցներից</w:t>
      </w:r>
      <w:r w:rsidR="006B5E1A" w:rsidRPr="00434449">
        <w:rPr>
          <w:rFonts w:ascii="GHEA Grapalat" w:hAnsi="GHEA Grapalat"/>
          <w:b/>
          <w:lang w:val="hy-AM"/>
        </w:rPr>
        <w:t xml:space="preserve"> օգտվելու համար անհրաժեշտ ծրագրերի </w:t>
      </w:r>
      <w:r w:rsidR="003312BB" w:rsidRPr="00434449">
        <w:rPr>
          <w:rFonts w:ascii="GHEA Grapalat" w:hAnsi="GHEA Grapalat"/>
          <w:b/>
          <w:lang w:val="hy-AM"/>
        </w:rPr>
        <w:t xml:space="preserve"> իմացություն</w:t>
      </w:r>
    </w:p>
    <w:p w:rsidR="003B40A6" w:rsidRPr="00434449" w:rsidRDefault="000B1A44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434449">
        <w:rPr>
          <w:rFonts w:ascii="GHEA Grapalat" w:hAnsi="GHEA Grapalat" w:cs="Sylfaen"/>
          <w:lang w:val="hy-AM"/>
        </w:rPr>
        <w:t xml:space="preserve">ա) </w:t>
      </w:r>
      <w:r w:rsidR="003B40A6" w:rsidRPr="00434449">
        <w:rPr>
          <w:rFonts w:ascii="GHEA Grapalat" w:hAnsi="GHEA Grapalat" w:cs="Sylfaen"/>
          <w:lang w:val="hy-AM"/>
        </w:rPr>
        <w:t xml:space="preserve">Ինֆորմատիկա </w:t>
      </w:r>
      <w:r w:rsidR="004F3679" w:rsidRPr="00434449">
        <w:rPr>
          <w:rFonts w:ascii="GHEA Grapalat" w:hAnsi="GHEA Grapalat" w:cs="Sylfaen"/>
          <w:lang w:val="hy-AM"/>
        </w:rPr>
        <w:t>7</w:t>
      </w:r>
      <w:r w:rsidR="003B40A6" w:rsidRPr="00434449">
        <w:rPr>
          <w:rFonts w:ascii="GHEA Grapalat" w:hAnsi="GHEA Grapalat" w:cs="Sylfaen"/>
          <w:lang w:val="hy-AM"/>
        </w:rPr>
        <w:t xml:space="preserve">-րդ դասարան։ Դասագիրք հանրակրթական դպրոցի համար։ Ս.Ս.Ավետիսյան, Ա.Վ.Դանիելյան։ Մասնագիտական խմբագիր՝ </w:t>
      </w:r>
      <w:r w:rsidR="004F3679" w:rsidRPr="00434449">
        <w:rPr>
          <w:rFonts w:ascii="GHEA Grapalat" w:hAnsi="GHEA Grapalat" w:cs="Sylfaen"/>
          <w:lang w:val="hy-AM"/>
        </w:rPr>
        <w:t>Ռ.Վ. Աղգաշյան</w:t>
      </w:r>
      <w:r w:rsidR="003B40A6" w:rsidRPr="00434449">
        <w:rPr>
          <w:rFonts w:ascii="GHEA Grapalat" w:hAnsi="GHEA Grapalat" w:cs="Sylfaen"/>
          <w:lang w:val="hy-AM"/>
        </w:rPr>
        <w:t>։ Երևան 201</w:t>
      </w:r>
      <w:r w:rsidR="004F3679" w:rsidRPr="00434449">
        <w:rPr>
          <w:rFonts w:ascii="GHEA Grapalat" w:hAnsi="GHEA Grapalat" w:cs="Sylfaen"/>
          <w:lang w:val="hy-AM"/>
        </w:rPr>
        <w:t>2</w:t>
      </w:r>
      <w:r w:rsidR="003B40A6" w:rsidRPr="00434449">
        <w:rPr>
          <w:rFonts w:ascii="GHEA Grapalat" w:hAnsi="GHEA Grapalat" w:cs="Sylfaen"/>
          <w:lang w:val="hy-AM"/>
        </w:rPr>
        <w:t>։</w:t>
      </w:r>
    </w:p>
    <w:p w:rsidR="004F3679" w:rsidRPr="00434449" w:rsidRDefault="00710480" w:rsidP="000A298D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lang w:val="hy-AM"/>
        </w:rPr>
      </w:pPr>
      <w:hyperlink r:id="rId13" w:history="1">
        <w:r w:rsidR="004F3679" w:rsidRPr="00434449">
          <w:rPr>
            <w:rFonts w:ascii="GHEA Grapalat" w:hAnsi="GHEA Grapalat"/>
            <w:color w:val="0070C0"/>
            <w:u w:val="single"/>
            <w:lang w:val="hy-AM"/>
          </w:rPr>
          <w:t>http://fliphtml5.com/fumf/egdx</w:t>
        </w:r>
      </w:hyperlink>
    </w:p>
    <w:p w:rsidR="003B40A6" w:rsidRPr="00434449" w:rsidRDefault="000B1A44" w:rsidP="000A298D">
      <w:pPr>
        <w:tabs>
          <w:tab w:val="left" w:pos="1080"/>
          <w:tab w:val="left" w:pos="1170"/>
        </w:tabs>
        <w:spacing w:after="0"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434449">
        <w:rPr>
          <w:rFonts w:ascii="GHEA Grapalat" w:hAnsi="GHEA Grapalat" w:cs="Sylfaen"/>
          <w:color w:val="0070C0"/>
          <w:lang w:val="hy-AM"/>
        </w:rPr>
        <w:t xml:space="preserve"> </w:t>
      </w:r>
      <w:r w:rsidRPr="00434449">
        <w:rPr>
          <w:rFonts w:ascii="GHEA Grapalat" w:hAnsi="GHEA Grapalat" w:cs="Sylfaen"/>
          <w:color w:val="000000" w:themeColor="text1"/>
          <w:lang w:val="hy-AM"/>
        </w:rPr>
        <w:t>բ</w:t>
      </w:r>
      <w:r w:rsidRPr="00434449">
        <w:rPr>
          <w:rFonts w:ascii="GHEA Grapalat" w:hAnsi="GHEA Grapalat" w:cs="Sylfaen"/>
          <w:lang w:val="hy-AM"/>
        </w:rPr>
        <w:t xml:space="preserve">) </w:t>
      </w:r>
      <w:r w:rsidR="003B40A6" w:rsidRPr="00434449">
        <w:rPr>
          <w:rFonts w:ascii="GHEA Grapalat" w:hAnsi="GHEA Grapalat" w:cs="Sylfaen"/>
          <w:lang w:val="hy-AM"/>
        </w:rPr>
        <w:t>Ինֆորմատիկա</w:t>
      </w:r>
      <w:r w:rsidR="004F3679" w:rsidRPr="00434449">
        <w:rPr>
          <w:rFonts w:ascii="GHEA Grapalat" w:hAnsi="GHEA Grapalat" w:cs="Sylfaen"/>
          <w:lang w:val="hy-AM"/>
        </w:rPr>
        <w:t xml:space="preserve"> 8</w:t>
      </w:r>
      <w:r w:rsidR="003B40A6" w:rsidRPr="00434449">
        <w:rPr>
          <w:rFonts w:ascii="GHEA Grapalat" w:hAnsi="GHEA Grapalat" w:cs="Sylfaen"/>
          <w:lang w:val="hy-AM"/>
        </w:rPr>
        <w:t xml:space="preserve">-րդ դասարան։ Հանրակրթական ավագ դպրոցի ընդհանուր և հումանիտար հոսքերի համար։ Ս.Ս.Ավետիսյան, Ա.Վ.Դանիելյան։ Մասնագիտական խմբագիր՝ </w:t>
      </w:r>
      <w:r w:rsidR="004F3679" w:rsidRPr="00434449">
        <w:rPr>
          <w:rFonts w:ascii="GHEA Grapalat" w:hAnsi="GHEA Grapalat" w:cs="Sylfaen"/>
          <w:lang w:val="hy-AM"/>
        </w:rPr>
        <w:t>Ռ.Վ. Աղգաշյան։</w:t>
      </w:r>
      <w:r w:rsidR="003B40A6" w:rsidRPr="00434449">
        <w:rPr>
          <w:rFonts w:ascii="GHEA Grapalat" w:hAnsi="GHEA Grapalat" w:cs="Sylfaen"/>
          <w:lang w:val="hy-AM"/>
        </w:rPr>
        <w:t xml:space="preserve"> Երևան 201</w:t>
      </w:r>
      <w:r w:rsidR="004F3679" w:rsidRPr="00434449">
        <w:rPr>
          <w:rFonts w:ascii="GHEA Grapalat" w:hAnsi="GHEA Grapalat" w:cs="Sylfaen"/>
          <w:lang w:val="hy-AM"/>
        </w:rPr>
        <w:t>3</w:t>
      </w:r>
      <w:r w:rsidR="003B40A6" w:rsidRPr="00434449">
        <w:rPr>
          <w:rFonts w:ascii="GHEA Grapalat" w:hAnsi="GHEA Grapalat" w:cs="Sylfaen"/>
          <w:lang w:val="hy-AM"/>
        </w:rPr>
        <w:t>։</w:t>
      </w:r>
    </w:p>
    <w:p w:rsidR="004F3679" w:rsidRPr="00434449" w:rsidRDefault="00710480" w:rsidP="000A298D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lang w:val="hy-AM"/>
        </w:rPr>
      </w:pPr>
      <w:hyperlink r:id="rId14" w:anchor="p=2" w:history="1">
        <w:r w:rsidR="004F3679" w:rsidRPr="00434449">
          <w:rPr>
            <w:rFonts w:ascii="GHEA Grapalat" w:hAnsi="GHEA Grapalat"/>
            <w:color w:val="0070C0"/>
            <w:u w:val="single"/>
            <w:lang w:val="hy-AM"/>
          </w:rPr>
          <w:t>http://online.fliphtml5.com/fumf/irey/#p=2</w:t>
        </w:r>
      </w:hyperlink>
    </w:p>
    <w:p w:rsidR="00987260" w:rsidRPr="00434449" w:rsidRDefault="006B5E1A" w:rsidP="000A298D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lang w:val="hy-AM"/>
        </w:rPr>
      </w:pPr>
      <w:r w:rsidRPr="00434449">
        <w:rPr>
          <w:rFonts w:ascii="GHEA Grapalat" w:hAnsi="GHEA Grapalat"/>
          <w:b/>
          <w:lang w:val="hy-AM"/>
        </w:rPr>
        <w:t>Գործնական գրագրության, փաստաթղթերի, գրավոր տեքստերի գրագետ  շարադրման սկզբունքների և կանոնների իմացություն</w:t>
      </w:r>
    </w:p>
    <w:p w:rsidR="00726EDF" w:rsidRPr="00434449" w:rsidRDefault="00007652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434449">
        <w:rPr>
          <w:rFonts w:ascii="GHEA Grapalat" w:hAnsi="GHEA Grapalat" w:cs="Sylfaen"/>
          <w:lang w:val="hy-AM"/>
        </w:rPr>
        <w:t>ա)</w:t>
      </w:r>
      <w:r w:rsidR="00726EDF" w:rsidRPr="00434449">
        <w:rPr>
          <w:rFonts w:ascii="GHEA Grapalat" w:hAnsi="GHEA Grapalat"/>
          <w:lang w:val="hy-AM"/>
        </w:rPr>
        <w:t xml:space="preserve"> «</w:t>
      </w:r>
      <w:r w:rsidR="00726EDF" w:rsidRPr="00434449">
        <w:rPr>
          <w:rFonts w:ascii="GHEA Grapalat" w:hAnsi="GHEA Grapalat" w:cs="Sylfaen"/>
          <w:lang w:val="hy-AM"/>
        </w:rPr>
        <w:t xml:space="preserve">Գրավոր խոսք», Վազգեն Գաբրիելյան, երրորդ լրամշակված հրատարակությունուն, Լիմուշ հրատարակչություն, Երևան 2012 թ., էջեր՝ 70-129, </w:t>
      </w:r>
    </w:p>
    <w:p w:rsidR="00726EDF" w:rsidRPr="00434449" w:rsidRDefault="00726EDF" w:rsidP="000A298D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u w:val="single"/>
          <w:lang w:val="hy-AM"/>
        </w:rPr>
      </w:pPr>
      <w:r w:rsidRPr="00434449">
        <w:rPr>
          <w:rFonts w:ascii="GHEA Grapalat" w:hAnsi="GHEA Grapalat" w:cs="Sylfaen"/>
          <w:lang w:val="hy-AM"/>
        </w:rPr>
        <w:t xml:space="preserve"> </w:t>
      </w:r>
      <w:hyperlink r:id="rId15" w:history="1">
        <w:r w:rsidRPr="00434449">
          <w:rPr>
            <w:rFonts w:ascii="GHEA Grapalat" w:hAnsi="GHEA Grapalat"/>
            <w:color w:val="0070C0"/>
            <w:u w:val="single"/>
            <w:lang w:val="hy-AM"/>
          </w:rPr>
          <w:t>http://www.parliament.am/library/books/gravor-khosq.pdf</w:t>
        </w:r>
      </w:hyperlink>
    </w:p>
    <w:p w:rsidR="003E79CE" w:rsidRPr="00DF6ED5" w:rsidRDefault="00556945" w:rsidP="000A298D">
      <w:pPr>
        <w:pStyle w:val="ListParagraph"/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DF6ED5">
        <w:rPr>
          <w:rFonts w:ascii="GHEA Grapalat" w:hAnsi="GHEA Grapalat" w:cs="Sylfaen"/>
          <w:b/>
          <w:lang w:val="hy-AM"/>
        </w:rPr>
        <w:t xml:space="preserve">Ռուսերենի </w:t>
      </w:r>
      <w:r w:rsidR="0095676F" w:rsidRPr="0095676F">
        <w:rPr>
          <w:rFonts w:ascii="GHEA Grapalat" w:hAnsi="GHEA Grapalat" w:cs="Sylfaen"/>
          <w:b/>
          <w:lang w:val="hy-AM"/>
        </w:rPr>
        <w:t xml:space="preserve">կամ անգլերենի </w:t>
      </w:r>
      <w:proofErr w:type="spellStart"/>
      <w:r w:rsidR="0095676F">
        <w:rPr>
          <w:rFonts w:ascii="GHEA Grapalat" w:hAnsi="GHEA Grapalat" w:cs="Sylfaen"/>
          <w:b/>
        </w:rPr>
        <w:t>իմացություն</w:t>
      </w:r>
      <w:proofErr w:type="spellEnd"/>
      <w:r w:rsidR="00375C65" w:rsidRPr="0095676F">
        <w:rPr>
          <w:rFonts w:ascii="GHEA Grapalat" w:hAnsi="GHEA Grapalat" w:cs="Sylfaen"/>
          <w:b/>
          <w:lang w:val="hy-AM"/>
        </w:rPr>
        <w:t>:</w:t>
      </w:r>
    </w:p>
    <w:sectPr w:rsidR="003E79CE" w:rsidRPr="00DF6ED5" w:rsidSect="00D15985">
      <w:pgSz w:w="11906" w:h="16838" w:code="9"/>
      <w:pgMar w:top="567" w:right="849" w:bottom="135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669"/>
    <w:multiLevelType w:val="hybridMultilevel"/>
    <w:tmpl w:val="46FCA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55EE"/>
    <w:multiLevelType w:val="hybridMultilevel"/>
    <w:tmpl w:val="126E69CA"/>
    <w:lvl w:ilvl="0" w:tplc="2C5C3502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0E200923"/>
    <w:multiLevelType w:val="hybridMultilevel"/>
    <w:tmpl w:val="A5729DF8"/>
    <w:lvl w:ilvl="0" w:tplc="C3BEE12A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66EA"/>
    <w:multiLevelType w:val="hybridMultilevel"/>
    <w:tmpl w:val="583C5638"/>
    <w:lvl w:ilvl="0" w:tplc="A0DA79A6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237B67DB"/>
    <w:multiLevelType w:val="hybridMultilevel"/>
    <w:tmpl w:val="7ACA19FA"/>
    <w:lvl w:ilvl="0" w:tplc="E284A8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65704"/>
    <w:multiLevelType w:val="hybridMultilevel"/>
    <w:tmpl w:val="0EECC62E"/>
    <w:lvl w:ilvl="0" w:tplc="3CF2929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4119"/>
    <w:multiLevelType w:val="hybridMultilevel"/>
    <w:tmpl w:val="364ECF84"/>
    <w:lvl w:ilvl="0" w:tplc="96445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CB3010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502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45C09F6"/>
    <w:multiLevelType w:val="hybridMultilevel"/>
    <w:tmpl w:val="BEA07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077CC"/>
    <w:multiLevelType w:val="hybridMultilevel"/>
    <w:tmpl w:val="C6C630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0C4DAA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16F4D"/>
    <w:multiLevelType w:val="hybridMultilevel"/>
    <w:tmpl w:val="82CA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06DF2"/>
    <w:multiLevelType w:val="hybridMultilevel"/>
    <w:tmpl w:val="AF747B4E"/>
    <w:lvl w:ilvl="0" w:tplc="04090011">
      <w:start w:val="1"/>
      <w:numFmt w:val="decimal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>
    <w:nsid w:val="6BC5220E"/>
    <w:multiLevelType w:val="hybridMultilevel"/>
    <w:tmpl w:val="D82EEA44"/>
    <w:lvl w:ilvl="0" w:tplc="BE8818F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6F9F6733"/>
    <w:multiLevelType w:val="hybridMultilevel"/>
    <w:tmpl w:val="6FB60CD0"/>
    <w:lvl w:ilvl="0" w:tplc="8AF661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1D22"/>
    <w:multiLevelType w:val="hybridMultilevel"/>
    <w:tmpl w:val="30EAE366"/>
    <w:lvl w:ilvl="0" w:tplc="29BED2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46A5A"/>
    <w:multiLevelType w:val="hybridMultilevel"/>
    <w:tmpl w:val="89CCD12C"/>
    <w:lvl w:ilvl="0" w:tplc="04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15"/>
  </w:num>
  <w:num w:numId="8">
    <w:abstractNumId w:val="2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14"/>
  </w:num>
  <w:num w:numId="14">
    <w:abstractNumId w:val="6"/>
  </w:num>
  <w:num w:numId="15">
    <w:abstractNumId w:val="10"/>
  </w:num>
  <w:num w:numId="16">
    <w:abstractNumId w:val="8"/>
  </w:num>
  <w:num w:numId="17">
    <w:abstractNumId w:val="13"/>
  </w:num>
  <w:num w:numId="18">
    <w:abstractNumId w:val="19"/>
  </w:num>
  <w:num w:numId="19">
    <w:abstractNumId w:val="4"/>
  </w:num>
  <w:num w:numId="20">
    <w:abstractNumId w:val="9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141"/>
  <w:characterSpacingControl w:val="doNotCompress"/>
  <w:compat/>
  <w:rsids>
    <w:rsidRoot w:val="0054775F"/>
    <w:rsid w:val="00007652"/>
    <w:rsid w:val="00016479"/>
    <w:rsid w:val="00045D15"/>
    <w:rsid w:val="00050E25"/>
    <w:rsid w:val="000635F9"/>
    <w:rsid w:val="00086EA3"/>
    <w:rsid w:val="000920CE"/>
    <w:rsid w:val="00097F6D"/>
    <w:rsid w:val="000A19AF"/>
    <w:rsid w:val="000A298D"/>
    <w:rsid w:val="000A586C"/>
    <w:rsid w:val="000B1A44"/>
    <w:rsid w:val="000D5AD1"/>
    <w:rsid w:val="001133DD"/>
    <w:rsid w:val="00137A2C"/>
    <w:rsid w:val="00141B1D"/>
    <w:rsid w:val="0016746C"/>
    <w:rsid w:val="001A0253"/>
    <w:rsid w:val="001B399F"/>
    <w:rsid w:val="001E49CB"/>
    <w:rsid w:val="001F5E4A"/>
    <w:rsid w:val="00212D3A"/>
    <w:rsid w:val="00220277"/>
    <w:rsid w:val="00247D3D"/>
    <w:rsid w:val="00256B48"/>
    <w:rsid w:val="0026653F"/>
    <w:rsid w:val="002B2158"/>
    <w:rsid w:val="002E419B"/>
    <w:rsid w:val="00323E01"/>
    <w:rsid w:val="003312BB"/>
    <w:rsid w:val="003411DB"/>
    <w:rsid w:val="0036780C"/>
    <w:rsid w:val="00375C65"/>
    <w:rsid w:val="003B0157"/>
    <w:rsid w:val="003B40A6"/>
    <w:rsid w:val="003E523A"/>
    <w:rsid w:val="003E79CE"/>
    <w:rsid w:val="00402A1C"/>
    <w:rsid w:val="00404459"/>
    <w:rsid w:val="00434449"/>
    <w:rsid w:val="004368DF"/>
    <w:rsid w:val="0044596B"/>
    <w:rsid w:val="00466AC2"/>
    <w:rsid w:val="004C464D"/>
    <w:rsid w:val="004C66D1"/>
    <w:rsid w:val="004F3679"/>
    <w:rsid w:val="004F5D70"/>
    <w:rsid w:val="00522867"/>
    <w:rsid w:val="00546B5F"/>
    <w:rsid w:val="0054775F"/>
    <w:rsid w:val="00556945"/>
    <w:rsid w:val="00596099"/>
    <w:rsid w:val="005A26E5"/>
    <w:rsid w:val="005E1377"/>
    <w:rsid w:val="005F17E5"/>
    <w:rsid w:val="00611899"/>
    <w:rsid w:val="00621D82"/>
    <w:rsid w:val="0062254C"/>
    <w:rsid w:val="00661D5C"/>
    <w:rsid w:val="00690E2A"/>
    <w:rsid w:val="0069245E"/>
    <w:rsid w:val="006B5E1A"/>
    <w:rsid w:val="006B655B"/>
    <w:rsid w:val="006D027D"/>
    <w:rsid w:val="006F2951"/>
    <w:rsid w:val="0070282A"/>
    <w:rsid w:val="00710480"/>
    <w:rsid w:val="00726EDF"/>
    <w:rsid w:val="00745074"/>
    <w:rsid w:val="0074531B"/>
    <w:rsid w:val="007626C6"/>
    <w:rsid w:val="007736B7"/>
    <w:rsid w:val="00780F69"/>
    <w:rsid w:val="007F2AD2"/>
    <w:rsid w:val="00854450"/>
    <w:rsid w:val="008839D2"/>
    <w:rsid w:val="00892D42"/>
    <w:rsid w:val="008A1822"/>
    <w:rsid w:val="008B04FD"/>
    <w:rsid w:val="008B47A3"/>
    <w:rsid w:val="008B757A"/>
    <w:rsid w:val="008D4E83"/>
    <w:rsid w:val="008E3D52"/>
    <w:rsid w:val="00933918"/>
    <w:rsid w:val="009350EB"/>
    <w:rsid w:val="009432BD"/>
    <w:rsid w:val="0095676F"/>
    <w:rsid w:val="00963643"/>
    <w:rsid w:val="00971754"/>
    <w:rsid w:val="00980667"/>
    <w:rsid w:val="00987260"/>
    <w:rsid w:val="00991036"/>
    <w:rsid w:val="009A2657"/>
    <w:rsid w:val="009D2425"/>
    <w:rsid w:val="009E336E"/>
    <w:rsid w:val="009E70F4"/>
    <w:rsid w:val="009F5168"/>
    <w:rsid w:val="00A249A9"/>
    <w:rsid w:val="00A450C6"/>
    <w:rsid w:val="00A466FC"/>
    <w:rsid w:val="00A5123C"/>
    <w:rsid w:val="00A90D09"/>
    <w:rsid w:val="00AB6442"/>
    <w:rsid w:val="00AD0502"/>
    <w:rsid w:val="00AD24D0"/>
    <w:rsid w:val="00AF2ADD"/>
    <w:rsid w:val="00AF7345"/>
    <w:rsid w:val="00B04727"/>
    <w:rsid w:val="00B21B44"/>
    <w:rsid w:val="00B22AFB"/>
    <w:rsid w:val="00B30327"/>
    <w:rsid w:val="00B40659"/>
    <w:rsid w:val="00B61905"/>
    <w:rsid w:val="00B70C01"/>
    <w:rsid w:val="00BE19F6"/>
    <w:rsid w:val="00C16C91"/>
    <w:rsid w:val="00C17BCF"/>
    <w:rsid w:val="00C200FE"/>
    <w:rsid w:val="00C36661"/>
    <w:rsid w:val="00C40DB5"/>
    <w:rsid w:val="00C51860"/>
    <w:rsid w:val="00C56068"/>
    <w:rsid w:val="00C73A29"/>
    <w:rsid w:val="00C74F1C"/>
    <w:rsid w:val="00C94609"/>
    <w:rsid w:val="00CA4177"/>
    <w:rsid w:val="00CB4966"/>
    <w:rsid w:val="00CC2074"/>
    <w:rsid w:val="00CE0E86"/>
    <w:rsid w:val="00D02AB7"/>
    <w:rsid w:val="00D14C46"/>
    <w:rsid w:val="00D15985"/>
    <w:rsid w:val="00D3636C"/>
    <w:rsid w:val="00D81535"/>
    <w:rsid w:val="00D965C0"/>
    <w:rsid w:val="00DE1663"/>
    <w:rsid w:val="00DE4514"/>
    <w:rsid w:val="00DF6ED5"/>
    <w:rsid w:val="00E46E6F"/>
    <w:rsid w:val="00E75641"/>
    <w:rsid w:val="00EA172D"/>
    <w:rsid w:val="00EA53D6"/>
    <w:rsid w:val="00EB1662"/>
    <w:rsid w:val="00F11D5B"/>
    <w:rsid w:val="00F21085"/>
    <w:rsid w:val="00F27E8A"/>
    <w:rsid w:val="00F56BFA"/>
    <w:rsid w:val="00F76F40"/>
    <w:rsid w:val="00FC6AB2"/>
    <w:rsid w:val="00FE21CD"/>
    <w:rsid w:val="00FF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1CD"/>
    <w:rPr>
      <w:color w:val="0563C1" w:themeColor="hyperlink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341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2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80F69"/>
    <w:rPr>
      <w:b/>
      <w:bCs/>
    </w:rPr>
  </w:style>
  <w:style w:type="paragraph" w:styleId="NormalWeb">
    <w:name w:val="Normal (Web)"/>
    <w:basedOn w:val="Normal"/>
    <w:uiPriority w:val="99"/>
    <w:unhideWhenUsed/>
    <w:rsid w:val="00A5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D14C46"/>
  </w:style>
  <w:style w:type="paragraph" w:styleId="BodyText">
    <w:name w:val="Body Text"/>
    <w:basedOn w:val="Normal"/>
    <w:link w:val="BodyTextChar"/>
    <w:rsid w:val="00F56B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56B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5967" TargetMode="External"/><Relationship Id="rId13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25967" TargetMode="External"/><Relationship Id="rId12" Type="http://schemas.openxmlformats.org/officeDocument/2006/relationships/hyperlink" Target="https://www.arlis.am/DocumentView.aspx?DocID=12596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25967" TargetMode="External"/><Relationship Id="rId11" Type="http://schemas.openxmlformats.org/officeDocument/2006/relationships/hyperlink" Target="https://www.arlis.am/DocumentView.aspx?DocID=1259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259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25967" TargetMode="External"/><Relationship Id="rId14" Type="http://schemas.openxmlformats.org/officeDocument/2006/relationships/hyperlink" Target="http://online.fliphtml5.com/fumf/ir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2DAED-8E2C-4233-B52A-C2A57B15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G</dc:creator>
  <cp:keywords>https:/mul2-moj.gov.am/tasks/39021/oneclick/QKAG.docx?token=8eb267bcca558b3e7938413b2742e9c7</cp:keywords>
  <cp:lastModifiedBy>A-Mesropyan</cp:lastModifiedBy>
  <cp:revision>41</cp:revision>
  <cp:lastPrinted>2019-04-03T12:21:00Z</cp:lastPrinted>
  <dcterms:created xsi:type="dcterms:W3CDTF">2019-09-30T06:57:00Z</dcterms:created>
  <dcterms:modified xsi:type="dcterms:W3CDTF">2020-04-22T12:11:00Z</dcterms:modified>
</cp:coreProperties>
</file>